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ACD8" w14:textId="77777777" w:rsidR="00675B46" w:rsidRDefault="00675B46" w:rsidP="00337FCA">
      <w:pPr>
        <w:rPr>
          <w:rFonts w:ascii="Arial" w:hAnsi="Arial" w:cs="Arial"/>
          <w:b/>
          <w:sz w:val="36"/>
          <w:szCs w:val="36"/>
          <w:u w:val="single"/>
        </w:rPr>
      </w:pPr>
    </w:p>
    <w:p w14:paraId="0DD9C010" w14:textId="2D1FBCFB" w:rsidR="00337FCA" w:rsidRPr="0002260E" w:rsidRDefault="00337FCA" w:rsidP="00337FC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Bestyrelses</w:t>
      </w:r>
      <w:r w:rsidRPr="0002260E">
        <w:rPr>
          <w:rFonts w:ascii="Arial" w:hAnsi="Arial" w:cs="Arial"/>
          <w:b/>
          <w:sz w:val="36"/>
          <w:szCs w:val="36"/>
          <w:u w:val="single"/>
        </w:rPr>
        <w:t xml:space="preserve">møde </w:t>
      </w:r>
    </w:p>
    <w:p w14:paraId="75A9EB31" w14:textId="77777777" w:rsidR="00337FCA" w:rsidRDefault="00337FCA" w:rsidP="00337FCA">
      <w:pPr>
        <w:rPr>
          <w:rFonts w:ascii="Arial" w:hAnsi="Arial" w:cs="Arial"/>
        </w:rPr>
      </w:pPr>
    </w:p>
    <w:p w14:paraId="12B0BEA6" w14:textId="6FF41876" w:rsidR="00337FCA" w:rsidRDefault="00337FCA" w:rsidP="00337FCA">
      <w:pPr>
        <w:rPr>
          <w:rFonts w:ascii="Arial" w:hAnsi="Arial" w:cs="Arial"/>
        </w:rPr>
      </w:pPr>
      <w:r w:rsidRPr="00E748D8">
        <w:rPr>
          <w:rFonts w:ascii="Arial" w:hAnsi="Arial" w:cs="Arial"/>
          <w:b/>
        </w:rPr>
        <w:t>Dato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013219">
        <w:rPr>
          <w:rFonts w:ascii="Arial" w:hAnsi="Arial" w:cs="Arial"/>
        </w:rPr>
        <w:t>9. september</w:t>
      </w:r>
      <w:r>
        <w:rPr>
          <w:rFonts w:ascii="Arial" w:hAnsi="Arial" w:cs="Arial"/>
        </w:rPr>
        <w:t xml:space="preserve"> 2024</w:t>
      </w:r>
      <w:r w:rsidRPr="00B8221D">
        <w:rPr>
          <w:rFonts w:ascii="Arial" w:hAnsi="Arial" w:cs="Arial"/>
        </w:rPr>
        <w:t xml:space="preserve"> </w:t>
      </w:r>
    </w:p>
    <w:p w14:paraId="218EA5EC" w14:textId="20749836" w:rsidR="00337FCA" w:rsidRPr="00B8221D" w:rsidRDefault="00337FCA" w:rsidP="00337FCA">
      <w:pPr>
        <w:rPr>
          <w:rFonts w:ascii="Arial" w:hAnsi="Arial" w:cs="Arial"/>
        </w:rPr>
      </w:pPr>
      <w:r w:rsidRPr="00E748D8">
        <w:rPr>
          <w:rFonts w:ascii="Arial" w:hAnsi="Arial" w:cs="Arial"/>
          <w:b/>
        </w:rPr>
        <w:t>Tidspunkt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 w:rsidRPr="0032424B">
        <w:rPr>
          <w:rFonts w:ascii="Arial" w:hAnsi="Arial" w:cs="Arial"/>
        </w:rPr>
        <w:t>Kl</w:t>
      </w:r>
      <w:proofErr w:type="spellEnd"/>
      <w:r w:rsidRPr="00324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674F06">
        <w:rPr>
          <w:rFonts w:ascii="Arial" w:hAnsi="Arial" w:cs="Arial"/>
        </w:rPr>
        <w:t>9</w:t>
      </w:r>
      <w:r>
        <w:rPr>
          <w:rFonts w:ascii="Arial" w:hAnsi="Arial" w:cs="Arial"/>
        </w:rPr>
        <w:t>.00</w:t>
      </w:r>
      <w:r w:rsidR="00674F06">
        <w:rPr>
          <w:rFonts w:ascii="Arial" w:hAnsi="Arial" w:cs="Arial"/>
        </w:rPr>
        <w:t xml:space="preserve"> – 21.00</w:t>
      </w:r>
      <w:r w:rsidR="00A62CE7">
        <w:rPr>
          <w:rFonts w:ascii="Arial" w:hAnsi="Arial" w:cs="Arial"/>
        </w:rPr>
        <w:t xml:space="preserve"> (21.35)</w:t>
      </w:r>
    </w:p>
    <w:p w14:paraId="78800A60" w14:textId="3EB5B029" w:rsidR="00337FCA" w:rsidRPr="00B8221D" w:rsidRDefault="00337FCA" w:rsidP="00337FCA">
      <w:pPr>
        <w:rPr>
          <w:rFonts w:ascii="Arial" w:hAnsi="Arial" w:cs="Arial"/>
        </w:rPr>
      </w:pPr>
      <w:r w:rsidRPr="00E748D8">
        <w:rPr>
          <w:rFonts w:ascii="Arial" w:hAnsi="Arial" w:cs="Arial"/>
          <w:b/>
        </w:rPr>
        <w:t>Sted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675B46">
        <w:rPr>
          <w:rFonts w:ascii="Arial" w:hAnsi="Arial" w:cs="Arial"/>
          <w:b/>
        </w:rPr>
        <w:t>Klubhuset – mødelokalet</w:t>
      </w:r>
    </w:p>
    <w:p w14:paraId="631AF531" w14:textId="77777777" w:rsidR="00337FCA" w:rsidRDefault="00337FCA" w:rsidP="00337FCA">
      <w:pPr>
        <w:rPr>
          <w:rFonts w:ascii="Arial" w:hAnsi="Arial" w:cs="Arial"/>
        </w:rPr>
      </w:pPr>
    </w:p>
    <w:p w14:paraId="0EA6A799" w14:textId="29EBD055" w:rsidR="00337FCA" w:rsidRPr="000414E8" w:rsidRDefault="00F74681" w:rsidP="00337F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Bestyrelsen</w:t>
      </w:r>
      <w:r w:rsidR="00337FCA" w:rsidRPr="000414E8">
        <w:rPr>
          <w:rFonts w:ascii="Arial" w:hAnsi="Arial" w:cs="Arial"/>
          <w:b/>
        </w:rPr>
        <w:t>:</w:t>
      </w:r>
    </w:p>
    <w:p w14:paraId="651EA0B4" w14:textId="534A0AB6" w:rsidR="00337FCA" w:rsidRDefault="00F74681" w:rsidP="00337FCA">
      <w:pPr>
        <w:rPr>
          <w:rFonts w:ascii="Arial" w:hAnsi="Arial" w:cs="Arial"/>
        </w:rPr>
      </w:pPr>
      <w:r>
        <w:rPr>
          <w:rFonts w:ascii="Arial" w:hAnsi="Arial" w:cs="Arial"/>
        </w:rPr>
        <w:t>Heidi Selmer Pedersen, Jeannette Würtz, Jens Dalsgaard Hansen, Per Nielsen, Jan Schunck, Ann Kristina Elbrønd, Steen Christensen.</w:t>
      </w:r>
    </w:p>
    <w:p w14:paraId="272A44E5" w14:textId="77777777" w:rsidR="00F74681" w:rsidRDefault="00F74681" w:rsidP="00337FCA">
      <w:pPr>
        <w:rPr>
          <w:rFonts w:ascii="Arial" w:hAnsi="Arial" w:cs="Arial"/>
        </w:rPr>
      </w:pPr>
    </w:p>
    <w:p w14:paraId="7CC6E1B6" w14:textId="584C3E03" w:rsidR="00337FCA" w:rsidRPr="00F74681" w:rsidRDefault="00F74681" w:rsidP="00337FCA">
      <w:pPr>
        <w:rPr>
          <w:rFonts w:ascii="Arial" w:hAnsi="Arial" w:cs="Arial"/>
          <w:b/>
          <w:bCs/>
        </w:rPr>
      </w:pPr>
      <w:r w:rsidRPr="00F74681">
        <w:rPr>
          <w:rFonts w:ascii="Arial" w:hAnsi="Arial" w:cs="Arial"/>
          <w:b/>
          <w:bCs/>
        </w:rPr>
        <w:t>Tilforordnede:</w:t>
      </w:r>
    </w:p>
    <w:p w14:paraId="2F4A2FE2" w14:textId="111F9217" w:rsidR="00F74681" w:rsidRDefault="00233E20" w:rsidP="00337FCA">
      <w:pPr>
        <w:rPr>
          <w:rFonts w:ascii="Arial" w:hAnsi="Arial" w:cs="Arial"/>
        </w:rPr>
      </w:pPr>
      <w:r>
        <w:rPr>
          <w:rFonts w:ascii="Arial" w:hAnsi="Arial" w:cs="Arial"/>
        </w:rPr>
        <w:t>Claus</w:t>
      </w:r>
    </w:p>
    <w:p w14:paraId="2A3319D1" w14:textId="77777777" w:rsidR="00842806" w:rsidRDefault="00842806" w:rsidP="00337FCA">
      <w:pPr>
        <w:rPr>
          <w:rFonts w:ascii="Arial" w:hAnsi="Arial" w:cs="Arial"/>
        </w:rPr>
      </w:pPr>
    </w:p>
    <w:p w14:paraId="63080D27" w14:textId="77777777" w:rsidR="00337FCA" w:rsidRPr="00044F97" w:rsidRDefault="00337FCA" w:rsidP="00337FCA">
      <w:pPr>
        <w:rPr>
          <w:rFonts w:ascii="Arial" w:hAnsi="Arial" w:cs="Arial"/>
          <w:b/>
          <w:bCs/>
        </w:rPr>
      </w:pPr>
      <w:r w:rsidRPr="00044F97">
        <w:rPr>
          <w:rFonts w:ascii="Arial" w:hAnsi="Arial" w:cs="Arial"/>
          <w:b/>
          <w:bCs/>
        </w:rPr>
        <w:t>Afbud:</w:t>
      </w:r>
    </w:p>
    <w:p w14:paraId="7E14E0A6" w14:textId="2A0B62B4" w:rsidR="003C0772" w:rsidRDefault="00193AF9" w:rsidP="00337FCA">
      <w:pPr>
        <w:rPr>
          <w:rFonts w:ascii="Arial" w:hAnsi="Arial" w:cs="Arial"/>
        </w:rPr>
      </w:pPr>
      <w:r>
        <w:rPr>
          <w:rFonts w:ascii="Arial" w:hAnsi="Arial" w:cs="Arial"/>
        </w:rPr>
        <w:t>Ann Kristina</w:t>
      </w:r>
    </w:p>
    <w:p w14:paraId="1E093702" w14:textId="77777777" w:rsidR="003C0772" w:rsidRPr="00B8221D" w:rsidRDefault="003C0772" w:rsidP="00337FCA">
      <w:pPr>
        <w:rPr>
          <w:rFonts w:ascii="Arial" w:hAnsi="Arial" w:cs="Arial"/>
        </w:rPr>
      </w:pPr>
    </w:p>
    <w:p w14:paraId="6E496B61" w14:textId="7978676E" w:rsidR="00337FCA" w:rsidRDefault="00337FCA" w:rsidP="00337FCA">
      <w:pPr>
        <w:rPr>
          <w:rFonts w:ascii="Arial" w:hAnsi="Arial" w:cs="Arial"/>
        </w:rPr>
      </w:pPr>
      <w:r>
        <w:rPr>
          <w:rFonts w:ascii="Arial" w:hAnsi="Arial" w:cs="Arial"/>
          <w:b/>
        </w:rPr>
        <w:t>Sekretær / r</w:t>
      </w:r>
      <w:r w:rsidRPr="000414E8">
        <w:rPr>
          <w:rFonts w:ascii="Arial" w:hAnsi="Arial" w:cs="Arial"/>
          <w:b/>
        </w:rPr>
        <w:t>eferent</w:t>
      </w:r>
      <w:r w:rsidRPr="00B8221D">
        <w:rPr>
          <w:rFonts w:ascii="Arial" w:hAnsi="Arial" w:cs="Arial"/>
          <w:b/>
        </w:rPr>
        <w:t>:</w:t>
      </w:r>
    </w:p>
    <w:p w14:paraId="11A95EDA" w14:textId="68FDC482" w:rsidR="00337FCA" w:rsidRPr="00B8221D" w:rsidRDefault="00337FCA" w:rsidP="00337FCA">
      <w:pPr>
        <w:rPr>
          <w:rFonts w:ascii="Arial" w:hAnsi="Arial" w:cs="Arial"/>
        </w:rPr>
      </w:pPr>
      <w:r w:rsidRPr="00B8221D">
        <w:rPr>
          <w:rFonts w:ascii="Arial" w:hAnsi="Arial" w:cs="Arial"/>
        </w:rPr>
        <w:t>Steen Christensen</w:t>
      </w:r>
      <w:r w:rsidR="00675B46">
        <w:rPr>
          <w:rFonts w:ascii="Arial" w:hAnsi="Arial" w:cs="Arial"/>
        </w:rPr>
        <w:t>.</w:t>
      </w:r>
    </w:p>
    <w:p w14:paraId="20D5335F" w14:textId="77777777" w:rsidR="00337FCA" w:rsidRPr="00F31A48" w:rsidRDefault="00337FCA" w:rsidP="00337FCA">
      <w:pPr>
        <w:rPr>
          <w:rFonts w:ascii="Arial" w:hAnsi="Arial" w:cs="Arial"/>
        </w:rPr>
      </w:pPr>
    </w:p>
    <w:p w14:paraId="2E2079E9" w14:textId="77777777" w:rsidR="00337FCA" w:rsidRPr="00B8221D" w:rsidRDefault="00337FCA" w:rsidP="00337FCA">
      <w:pPr>
        <w:rPr>
          <w:rFonts w:ascii="Arial" w:hAnsi="Arial" w:cs="Arial"/>
          <w:b/>
          <w:sz w:val="28"/>
          <w:szCs w:val="28"/>
        </w:rPr>
      </w:pPr>
      <w:r w:rsidRPr="00B8221D">
        <w:rPr>
          <w:rFonts w:ascii="Arial" w:hAnsi="Arial" w:cs="Arial"/>
          <w:b/>
          <w:sz w:val="28"/>
          <w:szCs w:val="28"/>
        </w:rPr>
        <w:t>Dagsorden</w:t>
      </w:r>
      <w:r w:rsidRPr="00B8221D">
        <w:rPr>
          <w:rFonts w:ascii="Arial" w:hAnsi="Arial" w:cs="Arial"/>
          <w:b/>
          <w:sz w:val="28"/>
          <w:szCs w:val="28"/>
        </w:rPr>
        <w:tab/>
      </w:r>
      <w:r w:rsidRPr="00B8221D">
        <w:rPr>
          <w:rFonts w:ascii="Arial" w:hAnsi="Arial" w:cs="Arial"/>
          <w:b/>
          <w:sz w:val="28"/>
          <w:szCs w:val="28"/>
        </w:rPr>
        <w:tab/>
      </w:r>
      <w:r w:rsidRPr="000414E8">
        <w:rPr>
          <w:rFonts w:ascii="Arial" w:hAnsi="Arial" w:cs="Arial"/>
          <w:b/>
          <w:color w:val="FF0000"/>
          <w:sz w:val="28"/>
          <w:szCs w:val="28"/>
        </w:rPr>
        <w:t>Referat</w:t>
      </w:r>
      <w:r w:rsidRPr="00B8221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6514"/>
      </w:tblGrid>
      <w:tr w:rsidR="00337FCA" w:rsidRPr="00044F97" w14:paraId="1A28AEFE" w14:textId="77777777">
        <w:tc>
          <w:tcPr>
            <w:tcW w:w="3545" w:type="dxa"/>
          </w:tcPr>
          <w:p w14:paraId="2EF1B48A" w14:textId="77777777" w:rsidR="00337FCA" w:rsidRDefault="00337FCA">
            <w:pPr>
              <w:rPr>
                <w:rFonts w:ascii="Arial" w:hAnsi="Arial" w:cs="Arial"/>
                <w:b/>
              </w:rPr>
            </w:pPr>
            <w:r w:rsidRPr="00044F97">
              <w:rPr>
                <w:rFonts w:ascii="Arial" w:hAnsi="Arial" w:cs="Arial"/>
              </w:rPr>
              <w:t>1.</w:t>
            </w:r>
            <w:r w:rsidRPr="00044F97">
              <w:rPr>
                <w:rFonts w:ascii="Arial" w:hAnsi="Arial" w:cs="Arial"/>
                <w:b/>
              </w:rPr>
              <w:t>Velkomst.</w:t>
            </w:r>
          </w:p>
          <w:p w14:paraId="2B400BCB" w14:textId="3FBF7EDC" w:rsidR="00EB3A40" w:rsidRDefault="00EB3A40" w:rsidP="00EB3A40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Formanden</w:t>
            </w:r>
            <w:r w:rsidR="00DB417A">
              <w:rPr>
                <w:rFonts w:ascii="Arial" w:hAnsi="Arial" w:cs="Arial"/>
                <w:bCs/>
              </w:rPr>
              <w:t>.</w:t>
            </w:r>
          </w:p>
          <w:p w14:paraId="67BA055E" w14:textId="77777777" w:rsidR="004538EE" w:rsidRPr="004538EE" w:rsidRDefault="004538EE" w:rsidP="004538EE">
            <w:pPr>
              <w:ind w:left="360"/>
              <w:rPr>
                <w:rFonts w:ascii="Arial" w:hAnsi="Arial" w:cs="Arial"/>
                <w:bCs/>
              </w:rPr>
            </w:pPr>
          </w:p>
          <w:p w14:paraId="1FB7B4F9" w14:textId="77777777" w:rsidR="00337FCA" w:rsidRDefault="008F7DFD" w:rsidP="00570E8F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Valg af ordstyrer</w:t>
            </w:r>
            <w:r w:rsidR="00DB417A">
              <w:rPr>
                <w:rFonts w:ascii="Arial" w:hAnsi="Arial" w:cs="Arial"/>
                <w:bCs/>
              </w:rPr>
              <w:t>.</w:t>
            </w:r>
          </w:p>
          <w:p w14:paraId="1A383B09" w14:textId="2951DBB3" w:rsidR="00570E8F" w:rsidRPr="00570E8F" w:rsidRDefault="00570E8F" w:rsidP="00570E8F">
            <w:pPr>
              <w:pStyle w:val="Listeafsnit"/>
              <w:rPr>
                <w:rFonts w:ascii="Arial" w:hAnsi="Arial" w:cs="Arial"/>
                <w:bCs/>
              </w:rPr>
            </w:pPr>
          </w:p>
        </w:tc>
        <w:tc>
          <w:tcPr>
            <w:tcW w:w="6514" w:type="dxa"/>
          </w:tcPr>
          <w:p w14:paraId="55A342F6" w14:textId="77777777" w:rsidR="00375061" w:rsidRDefault="00375061" w:rsidP="00553D2D">
            <w:pPr>
              <w:rPr>
                <w:rFonts w:ascii="Arial" w:hAnsi="Arial" w:cs="Arial"/>
                <w:color w:val="FF0000"/>
              </w:rPr>
            </w:pPr>
          </w:p>
          <w:p w14:paraId="135B5709" w14:textId="77777777" w:rsidR="00193AF9" w:rsidRDefault="00193AF9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Formanden bød velkommen til mødet.</w:t>
            </w:r>
          </w:p>
          <w:p w14:paraId="12EC5A4F" w14:textId="77777777" w:rsidR="00193AF9" w:rsidRDefault="00193AF9" w:rsidP="00553D2D">
            <w:pPr>
              <w:rPr>
                <w:rFonts w:ascii="Arial" w:hAnsi="Arial" w:cs="Arial"/>
                <w:color w:val="FF0000"/>
              </w:rPr>
            </w:pPr>
          </w:p>
          <w:p w14:paraId="64513344" w14:textId="76F92EB4" w:rsidR="00193AF9" w:rsidRPr="00044F97" w:rsidRDefault="00193AF9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Jeannette blev valgt.</w:t>
            </w:r>
          </w:p>
        </w:tc>
      </w:tr>
      <w:tr w:rsidR="00337FCA" w:rsidRPr="00044F97" w14:paraId="3C465CCA" w14:textId="77777777">
        <w:tc>
          <w:tcPr>
            <w:tcW w:w="3545" w:type="dxa"/>
          </w:tcPr>
          <w:p w14:paraId="6D864312" w14:textId="2BD74E2A" w:rsidR="004C76BD" w:rsidRPr="004C76BD" w:rsidRDefault="00337FCA" w:rsidP="008F7DFD">
            <w:pPr>
              <w:rPr>
                <w:rFonts w:ascii="Arial" w:hAnsi="Arial" w:cs="Arial"/>
              </w:rPr>
            </w:pPr>
            <w:r w:rsidRPr="00044F97">
              <w:rPr>
                <w:rFonts w:ascii="Arial" w:hAnsi="Arial" w:cs="Arial"/>
              </w:rPr>
              <w:t xml:space="preserve">2. </w:t>
            </w:r>
            <w:r w:rsidR="008F7DFD">
              <w:rPr>
                <w:rFonts w:ascii="Arial" w:hAnsi="Arial" w:cs="Arial"/>
                <w:b/>
              </w:rPr>
              <w:t>Tilføjelser / ændringer til dagsordenen.</w:t>
            </w:r>
          </w:p>
          <w:p w14:paraId="6AF0010A" w14:textId="77777777" w:rsidR="00337FCA" w:rsidRPr="00044F97" w:rsidRDefault="00337FCA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03D57EA3" w14:textId="77777777" w:rsidR="00E555AE" w:rsidRDefault="00E555AE" w:rsidP="004C76BD">
            <w:pPr>
              <w:rPr>
                <w:rFonts w:ascii="Arial" w:hAnsi="Arial" w:cs="Arial"/>
                <w:color w:val="FF0000"/>
              </w:rPr>
            </w:pPr>
          </w:p>
          <w:p w14:paraId="79CCAE44" w14:textId="41B97BF7" w:rsidR="00504697" w:rsidRPr="00044F97" w:rsidRDefault="00193AF9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Intet til dagsordenen.</w:t>
            </w:r>
          </w:p>
        </w:tc>
      </w:tr>
      <w:tr w:rsidR="00DB417A" w:rsidRPr="00044F97" w14:paraId="294CD193" w14:textId="77777777">
        <w:tc>
          <w:tcPr>
            <w:tcW w:w="3545" w:type="dxa"/>
          </w:tcPr>
          <w:p w14:paraId="241D46AA" w14:textId="37854375" w:rsidR="00DB417A" w:rsidRDefault="00DB4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b/>
                <w:bCs/>
              </w:rPr>
              <w:t>Formanden har ordet.</w:t>
            </w:r>
          </w:p>
          <w:p w14:paraId="40FC0401" w14:textId="6C1F900A" w:rsidR="00DB417A" w:rsidRPr="00193AF9" w:rsidRDefault="00DB417A" w:rsidP="00193AF9">
            <w:pPr>
              <w:rPr>
                <w:rFonts w:ascii="Arial" w:hAnsi="Arial" w:cs="Arial"/>
              </w:rPr>
            </w:pPr>
            <w:r w:rsidRPr="00193AF9">
              <w:rPr>
                <w:rFonts w:ascii="Arial" w:hAnsi="Arial" w:cs="Arial"/>
              </w:rPr>
              <w:t>Relevant formandsorientering</w:t>
            </w:r>
            <w:r w:rsidR="00193AF9" w:rsidRPr="00193AF9">
              <w:rPr>
                <w:rFonts w:ascii="Arial" w:hAnsi="Arial" w:cs="Arial"/>
              </w:rPr>
              <w:t>.</w:t>
            </w:r>
          </w:p>
          <w:p w14:paraId="372B7F8C" w14:textId="77777777" w:rsidR="00426BE3" w:rsidRDefault="00426BE3" w:rsidP="00426BE3">
            <w:pPr>
              <w:pStyle w:val="Listeafsnit"/>
              <w:rPr>
                <w:rFonts w:ascii="Arial" w:hAnsi="Arial" w:cs="Arial"/>
              </w:rPr>
            </w:pPr>
          </w:p>
          <w:p w14:paraId="15EDF855" w14:textId="77777777" w:rsidR="006957E1" w:rsidRDefault="006957E1" w:rsidP="00426BE3">
            <w:pPr>
              <w:pStyle w:val="Listeafsnit"/>
              <w:rPr>
                <w:rFonts w:ascii="Arial" w:hAnsi="Arial" w:cs="Arial"/>
              </w:rPr>
            </w:pPr>
          </w:p>
          <w:p w14:paraId="2C324259" w14:textId="77777777" w:rsidR="006957E1" w:rsidRDefault="006957E1" w:rsidP="00426BE3">
            <w:pPr>
              <w:pStyle w:val="Listeafsnit"/>
              <w:rPr>
                <w:rFonts w:ascii="Arial" w:hAnsi="Arial" w:cs="Arial"/>
              </w:rPr>
            </w:pPr>
          </w:p>
          <w:p w14:paraId="5F975AAB" w14:textId="11E5CD97" w:rsidR="00B64580" w:rsidRPr="005F7991" w:rsidRDefault="005F7991" w:rsidP="005F7991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Sportstruppen</w:t>
            </w:r>
            <w:r w:rsidR="00193AF9">
              <w:rPr>
                <w:rFonts w:ascii="Arial" w:hAnsi="Arial" w:cs="Arial"/>
              </w:rPr>
              <w:t>.</w:t>
            </w:r>
          </w:p>
          <w:p w14:paraId="38576961" w14:textId="77777777" w:rsidR="00B64580" w:rsidRDefault="00B64580" w:rsidP="00426BE3">
            <w:pPr>
              <w:rPr>
                <w:rFonts w:ascii="Arial" w:hAnsi="Arial" w:cs="Arial"/>
              </w:rPr>
            </w:pPr>
          </w:p>
          <w:p w14:paraId="4B1411A1" w14:textId="77777777" w:rsidR="00193AF9" w:rsidRDefault="00193AF9" w:rsidP="00426BE3">
            <w:pPr>
              <w:rPr>
                <w:rFonts w:ascii="Arial" w:hAnsi="Arial" w:cs="Arial"/>
              </w:rPr>
            </w:pPr>
          </w:p>
          <w:p w14:paraId="47B8E1DE" w14:textId="77777777" w:rsidR="00193AF9" w:rsidRDefault="00193AF9" w:rsidP="00426BE3">
            <w:pPr>
              <w:rPr>
                <w:rFonts w:ascii="Arial" w:hAnsi="Arial" w:cs="Arial"/>
              </w:rPr>
            </w:pPr>
          </w:p>
          <w:p w14:paraId="3C5529C9" w14:textId="7E93D775" w:rsidR="00631DE8" w:rsidRDefault="00631DE8" w:rsidP="00842806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Sæson 2025 – dato for bestyrelsens heldagsmøde i efteråret.</w:t>
            </w:r>
          </w:p>
          <w:p w14:paraId="0E201830" w14:textId="77777777" w:rsidR="00EE1F22" w:rsidRDefault="00EE1F22" w:rsidP="00EE1F22">
            <w:pPr>
              <w:rPr>
                <w:rFonts w:ascii="Arial" w:hAnsi="Arial" w:cs="Arial"/>
              </w:rPr>
            </w:pPr>
          </w:p>
          <w:p w14:paraId="22A8ACDE" w14:textId="77777777" w:rsidR="00EE1F22" w:rsidRDefault="00EE1F22" w:rsidP="00EE1F22">
            <w:pPr>
              <w:rPr>
                <w:rFonts w:ascii="Arial" w:hAnsi="Arial" w:cs="Arial"/>
              </w:rPr>
            </w:pPr>
          </w:p>
          <w:p w14:paraId="23D7DDE4" w14:textId="77777777" w:rsidR="009F409A" w:rsidRDefault="009F409A" w:rsidP="00EE1F22">
            <w:pPr>
              <w:rPr>
                <w:rFonts w:ascii="Arial" w:hAnsi="Arial" w:cs="Arial"/>
              </w:rPr>
            </w:pPr>
          </w:p>
          <w:p w14:paraId="5EFEF95B" w14:textId="45B833DF" w:rsidR="00EE1F22" w:rsidRPr="00EE1F22" w:rsidRDefault="00EE1F22" w:rsidP="00EE1F22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Omlægning af baneforløbet ved hul 13.</w:t>
            </w:r>
          </w:p>
          <w:p w14:paraId="5DB601C2" w14:textId="77777777" w:rsidR="003B6E4F" w:rsidRDefault="003B6E4F" w:rsidP="003B6E4F">
            <w:pPr>
              <w:rPr>
                <w:rFonts w:ascii="Arial" w:hAnsi="Arial" w:cs="Arial"/>
              </w:rPr>
            </w:pPr>
          </w:p>
          <w:p w14:paraId="4AF833E9" w14:textId="77777777" w:rsidR="005B4F31" w:rsidRDefault="003F6A9F" w:rsidP="005B4F31">
            <w:pPr>
              <w:rPr>
                <w:rFonts w:ascii="Arial" w:hAnsi="Arial" w:cs="Arial"/>
                <w:bCs/>
              </w:rPr>
            </w:pPr>
            <w:r w:rsidRPr="003F6A9F">
              <w:rPr>
                <w:rFonts w:ascii="Arial" w:hAnsi="Arial" w:cs="Arial"/>
                <w:bCs/>
                <w:i/>
                <w:iCs/>
              </w:rPr>
              <w:t>Punktet drøftes og besluttes</w:t>
            </w:r>
            <w:r>
              <w:rPr>
                <w:rFonts w:ascii="Arial" w:hAnsi="Arial" w:cs="Arial"/>
                <w:bCs/>
              </w:rPr>
              <w:t>.</w:t>
            </w:r>
          </w:p>
          <w:p w14:paraId="0386927C" w14:textId="64DBCFF6" w:rsidR="00E20AF8" w:rsidRPr="005B4F31" w:rsidRDefault="00E20AF8" w:rsidP="005B4F31">
            <w:pPr>
              <w:rPr>
                <w:rFonts w:ascii="Arial" w:hAnsi="Arial" w:cs="Arial"/>
                <w:bCs/>
              </w:rPr>
            </w:pPr>
          </w:p>
        </w:tc>
        <w:tc>
          <w:tcPr>
            <w:tcW w:w="6514" w:type="dxa"/>
          </w:tcPr>
          <w:p w14:paraId="0C11C16A" w14:textId="77777777" w:rsidR="00FB2561" w:rsidRDefault="00FB2561" w:rsidP="004C76BD">
            <w:pPr>
              <w:rPr>
                <w:rFonts w:ascii="Arial" w:hAnsi="Arial" w:cs="Arial"/>
                <w:color w:val="FF0000"/>
              </w:rPr>
            </w:pPr>
          </w:p>
          <w:p w14:paraId="46F2414A" w14:textId="4A643361" w:rsidR="00193AF9" w:rsidRDefault="009F409A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Bane udvalget skal komme med dato for o</w:t>
            </w:r>
            <w:r w:rsidR="00193AF9">
              <w:rPr>
                <w:rFonts w:ascii="Arial" w:hAnsi="Arial" w:cs="Arial"/>
                <w:color w:val="FF0000"/>
              </w:rPr>
              <w:t xml:space="preserve">prydnings-arbejdsdagen </w:t>
            </w:r>
            <w:r>
              <w:rPr>
                <w:rFonts w:ascii="Arial" w:hAnsi="Arial" w:cs="Arial"/>
                <w:color w:val="FF0000"/>
              </w:rPr>
              <w:t xml:space="preserve">2025 – de forventer at det </w:t>
            </w:r>
            <w:r w:rsidR="00193AF9">
              <w:rPr>
                <w:rFonts w:ascii="Arial" w:hAnsi="Arial" w:cs="Arial"/>
                <w:color w:val="FF0000"/>
              </w:rPr>
              <w:t xml:space="preserve">holdes </w:t>
            </w:r>
            <w:r>
              <w:rPr>
                <w:rFonts w:ascii="Arial" w:hAnsi="Arial" w:cs="Arial"/>
                <w:color w:val="FF0000"/>
              </w:rPr>
              <w:t>omkring</w:t>
            </w:r>
            <w:r w:rsidR="00193AF9">
              <w:rPr>
                <w:rFonts w:ascii="Arial" w:hAnsi="Arial" w:cs="Arial"/>
                <w:color w:val="FF0000"/>
              </w:rPr>
              <w:t xml:space="preserve"> uge 14.</w:t>
            </w:r>
          </w:p>
          <w:p w14:paraId="0BFD9748" w14:textId="77777777" w:rsidR="00193AF9" w:rsidRDefault="00193AF9" w:rsidP="004C76BD">
            <w:pPr>
              <w:rPr>
                <w:rFonts w:ascii="Arial" w:hAnsi="Arial" w:cs="Arial"/>
                <w:color w:val="FF0000"/>
              </w:rPr>
            </w:pPr>
          </w:p>
          <w:p w14:paraId="6703D269" w14:textId="77777777" w:rsidR="00193AF9" w:rsidRDefault="00193AF9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Udsat til næste møde. </w:t>
            </w:r>
          </w:p>
          <w:p w14:paraId="2B7A3749" w14:textId="41E41380" w:rsidR="00193AF9" w:rsidRDefault="00193AF9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Formand og kasserer har aftalt </w:t>
            </w:r>
            <w:r w:rsidR="009F409A">
              <w:rPr>
                <w:rFonts w:ascii="Arial" w:hAnsi="Arial" w:cs="Arial"/>
                <w:color w:val="FF0000"/>
              </w:rPr>
              <w:t>evaluerings</w:t>
            </w:r>
            <w:r>
              <w:rPr>
                <w:rFonts w:ascii="Arial" w:hAnsi="Arial" w:cs="Arial"/>
                <w:color w:val="FF0000"/>
              </w:rPr>
              <w:t>møde med truppen den 30. september.</w:t>
            </w:r>
          </w:p>
          <w:p w14:paraId="5CD03FB1" w14:textId="77777777" w:rsidR="00193AF9" w:rsidRDefault="00193AF9" w:rsidP="004C76BD">
            <w:pPr>
              <w:rPr>
                <w:rFonts w:ascii="Arial" w:hAnsi="Arial" w:cs="Arial"/>
                <w:color w:val="FF0000"/>
              </w:rPr>
            </w:pPr>
          </w:p>
          <w:p w14:paraId="5753227B" w14:textId="77777777" w:rsidR="00AF31B2" w:rsidRDefault="00193AF9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Forretningsudvalget samler relevante oplysninger og fastsætter datoer for </w:t>
            </w:r>
            <w:r w:rsidR="00AF31B2">
              <w:rPr>
                <w:rFonts w:ascii="Arial" w:hAnsi="Arial" w:cs="Arial"/>
                <w:color w:val="FF0000"/>
              </w:rPr>
              <w:t>gruppe</w:t>
            </w:r>
            <w:r>
              <w:rPr>
                <w:rFonts w:ascii="Arial" w:hAnsi="Arial" w:cs="Arial"/>
                <w:color w:val="FF0000"/>
              </w:rPr>
              <w:t xml:space="preserve">møderne for planlægning af årshjulet for 2025. </w:t>
            </w:r>
          </w:p>
          <w:p w14:paraId="6207DE61" w14:textId="1DF190F7" w:rsidR="00193AF9" w:rsidRDefault="00193AF9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Ligeledes dato for bestyrelsens møde sammen med relevant personaler.</w:t>
            </w:r>
          </w:p>
          <w:p w14:paraId="6DB116F8" w14:textId="77777777" w:rsidR="00EE1F22" w:rsidRDefault="00EE1F22" w:rsidP="004C76BD">
            <w:pPr>
              <w:rPr>
                <w:rFonts w:ascii="Arial" w:hAnsi="Arial" w:cs="Arial"/>
                <w:color w:val="FF0000"/>
              </w:rPr>
            </w:pPr>
          </w:p>
          <w:p w14:paraId="327C549B" w14:textId="77777777" w:rsidR="00EE1F22" w:rsidRDefault="00EE1F22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Der er forlydende om, at der er beslutning om at ændre baneforløbet ved hul 13. </w:t>
            </w:r>
          </w:p>
          <w:p w14:paraId="5CAE645B" w14:textId="53A202A2" w:rsidR="00EE1F22" w:rsidRDefault="00EE1F22" w:rsidP="004C76B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Baneejer og bestyrelsen har </w:t>
            </w:r>
            <w:r w:rsidRPr="00AF31B2">
              <w:rPr>
                <w:rFonts w:ascii="Arial" w:hAnsi="Arial" w:cs="Arial"/>
                <w:b/>
                <w:bCs/>
                <w:color w:val="FF0000"/>
              </w:rPr>
              <w:t>ikke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AF31B2">
              <w:rPr>
                <w:rFonts w:ascii="Arial" w:hAnsi="Arial" w:cs="Arial"/>
                <w:color w:val="FF0000"/>
              </w:rPr>
              <w:t xml:space="preserve">drøftet eller </w:t>
            </w:r>
            <w:r>
              <w:rPr>
                <w:rFonts w:ascii="Arial" w:hAnsi="Arial" w:cs="Arial"/>
                <w:color w:val="FF0000"/>
              </w:rPr>
              <w:t xml:space="preserve">besluttet denne ændring. </w:t>
            </w:r>
          </w:p>
        </w:tc>
      </w:tr>
      <w:tr w:rsidR="00DB417A" w:rsidRPr="00044F97" w14:paraId="64C231DD" w14:textId="77777777">
        <w:tc>
          <w:tcPr>
            <w:tcW w:w="3545" w:type="dxa"/>
          </w:tcPr>
          <w:p w14:paraId="544B465E" w14:textId="65A66768" w:rsidR="00DB417A" w:rsidRDefault="00DB41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  <w:b/>
                <w:bCs/>
              </w:rPr>
              <w:t>Økonomi</w:t>
            </w:r>
            <w:r w:rsidR="00570E8F">
              <w:rPr>
                <w:rFonts w:ascii="Arial" w:hAnsi="Arial" w:cs="Arial"/>
                <w:b/>
                <w:bCs/>
              </w:rPr>
              <w:t>.</w:t>
            </w:r>
          </w:p>
          <w:p w14:paraId="6E6CF26B" w14:textId="77777777" w:rsidR="00426BE3" w:rsidRDefault="00DB417A" w:rsidP="00F64724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26BE3">
              <w:rPr>
                <w:rFonts w:ascii="Arial" w:hAnsi="Arial" w:cs="Arial"/>
              </w:rPr>
              <w:t xml:space="preserve">Månedsrapporten </w:t>
            </w:r>
            <w:r w:rsidR="00842806" w:rsidRPr="00426BE3">
              <w:rPr>
                <w:rFonts w:ascii="Arial" w:hAnsi="Arial" w:cs="Arial"/>
              </w:rPr>
              <w:t>sendes</w:t>
            </w:r>
            <w:r w:rsidRPr="00426BE3">
              <w:rPr>
                <w:rFonts w:ascii="Arial" w:hAnsi="Arial" w:cs="Arial"/>
              </w:rPr>
              <w:t xml:space="preserve"> til bestyrelsen</w:t>
            </w:r>
            <w:r w:rsidR="005D6425" w:rsidRPr="00426BE3">
              <w:rPr>
                <w:rFonts w:ascii="Arial" w:hAnsi="Arial" w:cs="Arial"/>
              </w:rPr>
              <w:t xml:space="preserve"> inden mødet</w:t>
            </w:r>
            <w:r w:rsidRPr="00426BE3">
              <w:rPr>
                <w:rFonts w:ascii="Arial" w:hAnsi="Arial" w:cs="Arial"/>
              </w:rPr>
              <w:t>.</w:t>
            </w:r>
          </w:p>
          <w:p w14:paraId="45440C26" w14:textId="2D09DCEB" w:rsidR="001D7C88" w:rsidRPr="00426BE3" w:rsidRDefault="00DB417A" w:rsidP="00F64724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26BE3">
              <w:rPr>
                <w:rFonts w:ascii="Arial" w:hAnsi="Arial" w:cs="Arial"/>
              </w:rPr>
              <w:t>Kassereren kommenterer</w:t>
            </w:r>
            <w:r w:rsidR="005D6425" w:rsidRPr="00426BE3">
              <w:rPr>
                <w:rFonts w:ascii="Arial" w:hAnsi="Arial" w:cs="Arial"/>
              </w:rPr>
              <w:t xml:space="preserve"> generelt og i forhold til de enkelte udvalg.</w:t>
            </w:r>
          </w:p>
          <w:p w14:paraId="460F6821" w14:textId="77777777" w:rsidR="001D7C88" w:rsidRDefault="001D7C88" w:rsidP="00DB417A">
            <w:pPr>
              <w:rPr>
                <w:rFonts w:ascii="Arial" w:hAnsi="Arial" w:cs="Arial"/>
              </w:rPr>
            </w:pPr>
          </w:p>
          <w:p w14:paraId="6C4C7294" w14:textId="77777777" w:rsidR="00C670AB" w:rsidRDefault="00C670AB" w:rsidP="00DB417A">
            <w:pPr>
              <w:rPr>
                <w:rFonts w:ascii="Arial" w:hAnsi="Arial" w:cs="Arial"/>
              </w:rPr>
            </w:pPr>
          </w:p>
          <w:p w14:paraId="31D1C524" w14:textId="0E1A9F30" w:rsidR="00C670AB" w:rsidRPr="00C670AB" w:rsidRDefault="00C670AB" w:rsidP="00C670AB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Regnskab 20</w:t>
            </w:r>
            <w:r w:rsidR="009F40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  <w:p w14:paraId="1B0434BF" w14:textId="77777777" w:rsidR="00C670AB" w:rsidRDefault="00C670AB" w:rsidP="00DB417A">
            <w:pPr>
              <w:rPr>
                <w:rFonts w:ascii="Arial" w:hAnsi="Arial" w:cs="Arial"/>
              </w:rPr>
            </w:pPr>
          </w:p>
          <w:p w14:paraId="4301115C" w14:textId="77777777" w:rsidR="009F409A" w:rsidRDefault="009F409A" w:rsidP="00DB417A">
            <w:pPr>
              <w:rPr>
                <w:rFonts w:ascii="Arial" w:hAnsi="Arial" w:cs="Arial"/>
              </w:rPr>
            </w:pPr>
          </w:p>
          <w:p w14:paraId="7942EF93" w14:textId="77777777" w:rsidR="009F409A" w:rsidRDefault="009F409A" w:rsidP="00DB417A">
            <w:pPr>
              <w:rPr>
                <w:rFonts w:ascii="Arial" w:hAnsi="Arial" w:cs="Arial"/>
              </w:rPr>
            </w:pPr>
          </w:p>
          <w:p w14:paraId="3AF60C76" w14:textId="27BBE777" w:rsidR="00C670AB" w:rsidRPr="00C670AB" w:rsidRDefault="00C670AB" w:rsidP="00C670AB">
            <w:pPr>
              <w:pStyle w:val="Listeafsni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2025</w:t>
            </w:r>
          </w:p>
          <w:p w14:paraId="646F1A6E" w14:textId="77777777" w:rsidR="00C670AB" w:rsidRDefault="00C670AB" w:rsidP="00DB417A">
            <w:pPr>
              <w:rPr>
                <w:rFonts w:ascii="Arial" w:hAnsi="Arial" w:cs="Arial"/>
              </w:rPr>
            </w:pPr>
          </w:p>
          <w:p w14:paraId="1BCCBC5F" w14:textId="77777777" w:rsidR="00C670AB" w:rsidRDefault="00C670AB" w:rsidP="00DB417A">
            <w:pPr>
              <w:rPr>
                <w:rFonts w:ascii="Arial" w:hAnsi="Arial" w:cs="Arial"/>
              </w:rPr>
            </w:pPr>
          </w:p>
          <w:p w14:paraId="1412DE26" w14:textId="77777777" w:rsidR="00C670AB" w:rsidRDefault="00C670AB" w:rsidP="00DB417A">
            <w:pPr>
              <w:rPr>
                <w:rFonts w:ascii="Arial" w:hAnsi="Arial" w:cs="Arial"/>
              </w:rPr>
            </w:pPr>
          </w:p>
          <w:p w14:paraId="039CFD26" w14:textId="4BE546D6" w:rsidR="00DB417A" w:rsidRPr="00DB417A" w:rsidRDefault="00DB417A" w:rsidP="00DB417A">
            <w:pPr>
              <w:rPr>
                <w:rFonts w:ascii="Arial" w:hAnsi="Arial" w:cs="Arial"/>
                <w:i/>
                <w:iCs/>
              </w:rPr>
            </w:pPr>
            <w:r w:rsidRPr="00DB417A">
              <w:rPr>
                <w:rFonts w:ascii="Arial" w:hAnsi="Arial" w:cs="Arial"/>
                <w:i/>
                <w:iCs/>
              </w:rPr>
              <w:t xml:space="preserve">Punktet drøftes og </w:t>
            </w:r>
            <w:r w:rsidR="005B4F31">
              <w:rPr>
                <w:rFonts w:ascii="Arial" w:hAnsi="Arial" w:cs="Arial"/>
                <w:i/>
                <w:iCs/>
              </w:rPr>
              <w:t>tages til efterretning</w:t>
            </w:r>
            <w:r w:rsidRPr="00DB417A">
              <w:rPr>
                <w:rFonts w:ascii="Arial" w:hAnsi="Arial" w:cs="Arial"/>
                <w:i/>
                <w:iCs/>
              </w:rPr>
              <w:t>.</w:t>
            </w:r>
          </w:p>
          <w:p w14:paraId="50D55229" w14:textId="6C4CEED4" w:rsidR="00DB417A" w:rsidRPr="00DB417A" w:rsidRDefault="00DB417A" w:rsidP="00DB417A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1D1536F2" w14:textId="77777777" w:rsidR="001D7C88" w:rsidRDefault="001D7C88" w:rsidP="00553D2D">
            <w:pPr>
              <w:rPr>
                <w:rFonts w:ascii="Arial" w:hAnsi="Arial" w:cs="Arial"/>
                <w:color w:val="FF0000"/>
              </w:rPr>
            </w:pPr>
          </w:p>
          <w:p w14:paraId="2A3EE7E9" w14:textId="36B99DC3" w:rsidR="00193AF9" w:rsidRDefault="00193AF9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Kassereren status orienterede generelt i forhold til økonomien.</w:t>
            </w:r>
          </w:p>
          <w:p w14:paraId="04977B38" w14:textId="77777777" w:rsidR="00193AF9" w:rsidRDefault="00193AF9" w:rsidP="00553D2D">
            <w:pPr>
              <w:rPr>
                <w:rFonts w:ascii="Arial" w:hAnsi="Arial" w:cs="Arial"/>
                <w:color w:val="FF0000"/>
              </w:rPr>
            </w:pPr>
          </w:p>
          <w:p w14:paraId="59429098" w14:textId="18762614" w:rsidR="00193AF9" w:rsidRDefault="00193AF9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Der blev orienteret om debitorlisten – listen over medlemmer der ikke har betalt til tiden.</w:t>
            </w:r>
            <w:r w:rsidR="009F409A">
              <w:rPr>
                <w:rFonts w:ascii="Arial" w:hAnsi="Arial" w:cs="Arial"/>
                <w:color w:val="FF0000"/>
              </w:rPr>
              <w:t xml:space="preserve"> Der bliver brugt betydelig tid på at rykke for manglende betalinger. Det er ikke optimalt at skulle bruge så lang tid på det to gange om året.</w:t>
            </w:r>
          </w:p>
          <w:p w14:paraId="698828FB" w14:textId="77777777" w:rsidR="00193AF9" w:rsidRDefault="00193AF9" w:rsidP="00553D2D">
            <w:pPr>
              <w:rPr>
                <w:rFonts w:ascii="Arial" w:hAnsi="Arial" w:cs="Arial"/>
                <w:color w:val="FF0000"/>
              </w:rPr>
            </w:pPr>
          </w:p>
          <w:p w14:paraId="1DD091C3" w14:textId="17EDC88D" w:rsidR="00193AF9" w:rsidRDefault="00193AF9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Bestyrelsen drøftede de mange </w:t>
            </w:r>
            <w:r w:rsidR="00AF31B2">
              <w:rPr>
                <w:rFonts w:ascii="Arial" w:hAnsi="Arial" w:cs="Arial"/>
                <w:color w:val="FF0000"/>
              </w:rPr>
              <w:t xml:space="preserve">økonomiske </w:t>
            </w:r>
            <w:r>
              <w:rPr>
                <w:rFonts w:ascii="Arial" w:hAnsi="Arial" w:cs="Arial"/>
                <w:color w:val="FF0000"/>
              </w:rPr>
              <w:t>temaer og tog punktet til efterretning.</w:t>
            </w:r>
          </w:p>
          <w:p w14:paraId="22E6842A" w14:textId="6D4FAF42" w:rsidR="00193AF9" w:rsidRDefault="00C670AB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Kassereren</w:t>
            </w:r>
            <w:r w:rsidR="00193AF9">
              <w:rPr>
                <w:rFonts w:ascii="Arial" w:hAnsi="Arial" w:cs="Arial"/>
                <w:color w:val="FF0000"/>
              </w:rPr>
              <w:t xml:space="preserve"> forventer et regnskab der </w:t>
            </w:r>
            <w:r>
              <w:rPr>
                <w:rFonts w:ascii="Arial" w:hAnsi="Arial" w:cs="Arial"/>
                <w:color w:val="FF0000"/>
              </w:rPr>
              <w:t>balancerer</w:t>
            </w:r>
            <w:r w:rsidR="00193AF9">
              <w:rPr>
                <w:rFonts w:ascii="Arial" w:hAnsi="Arial" w:cs="Arial"/>
                <w:color w:val="FF0000"/>
              </w:rPr>
              <w:t>.</w:t>
            </w:r>
          </w:p>
          <w:p w14:paraId="571D91FB" w14:textId="77777777" w:rsidR="00193AF9" w:rsidRDefault="00193AF9" w:rsidP="00553D2D">
            <w:pPr>
              <w:rPr>
                <w:rFonts w:ascii="Arial" w:hAnsi="Arial" w:cs="Arial"/>
                <w:color w:val="FF0000"/>
              </w:rPr>
            </w:pPr>
          </w:p>
          <w:p w14:paraId="339C0E0E" w14:textId="4CE80600" w:rsidR="00193AF9" w:rsidRDefault="00193AF9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Budget 2025 skal </w:t>
            </w:r>
            <w:r w:rsidR="00AF31B2">
              <w:rPr>
                <w:rFonts w:ascii="Arial" w:hAnsi="Arial" w:cs="Arial"/>
                <w:color w:val="FF0000"/>
              </w:rPr>
              <w:t>behandles</w:t>
            </w:r>
            <w:r>
              <w:rPr>
                <w:rFonts w:ascii="Arial" w:hAnsi="Arial" w:cs="Arial"/>
                <w:color w:val="FF0000"/>
              </w:rPr>
              <w:t xml:space="preserve"> på næste </w:t>
            </w:r>
            <w:r w:rsidR="00AF31B2">
              <w:rPr>
                <w:rFonts w:ascii="Arial" w:hAnsi="Arial" w:cs="Arial"/>
                <w:color w:val="FF0000"/>
              </w:rPr>
              <w:t>bestyrelses</w:t>
            </w:r>
            <w:r>
              <w:rPr>
                <w:rFonts w:ascii="Arial" w:hAnsi="Arial" w:cs="Arial"/>
                <w:color w:val="FF0000"/>
              </w:rPr>
              <w:t xml:space="preserve">møde. Her medbringer </w:t>
            </w:r>
            <w:r w:rsidR="00C670AB" w:rsidRPr="00C670AB">
              <w:rPr>
                <w:rFonts w:ascii="Arial" w:hAnsi="Arial" w:cs="Arial"/>
                <w:b/>
                <w:bCs/>
                <w:color w:val="FF0000"/>
              </w:rPr>
              <w:t xml:space="preserve">alle </w:t>
            </w:r>
            <w:r w:rsidRPr="00C670AB">
              <w:rPr>
                <w:rFonts w:ascii="Arial" w:hAnsi="Arial" w:cs="Arial"/>
                <w:b/>
                <w:bCs/>
                <w:color w:val="FF0000"/>
              </w:rPr>
              <w:t>udvalg</w:t>
            </w:r>
            <w:r>
              <w:rPr>
                <w:rFonts w:ascii="Arial" w:hAnsi="Arial" w:cs="Arial"/>
                <w:color w:val="FF0000"/>
              </w:rPr>
              <w:t xml:space="preserve"> sine </w:t>
            </w:r>
            <w:r w:rsidR="00AF31B2">
              <w:rPr>
                <w:rFonts w:ascii="Arial" w:hAnsi="Arial" w:cs="Arial"/>
                <w:color w:val="FF0000"/>
              </w:rPr>
              <w:t xml:space="preserve">eventuelle ændringer til </w:t>
            </w:r>
            <w:r>
              <w:rPr>
                <w:rFonts w:ascii="Arial" w:hAnsi="Arial" w:cs="Arial"/>
                <w:color w:val="FF0000"/>
              </w:rPr>
              <w:t xml:space="preserve">budgetter i forhold til de </w:t>
            </w:r>
            <w:r w:rsidR="00AF31B2">
              <w:rPr>
                <w:rFonts w:ascii="Arial" w:hAnsi="Arial" w:cs="Arial"/>
                <w:color w:val="FF0000"/>
              </w:rPr>
              <w:t>vedtagne</w:t>
            </w:r>
            <w:r>
              <w:rPr>
                <w:rFonts w:ascii="Arial" w:hAnsi="Arial" w:cs="Arial"/>
                <w:color w:val="FF0000"/>
              </w:rPr>
              <w:t xml:space="preserve"> 3 års budgetter.</w:t>
            </w:r>
          </w:p>
          <w:p w14:paraId="4C3AB966" w14:textId="77777777" w:rsidR="00C670AB" w:rsidRDefault="00C670AB" w:rsidP="00553D2D">
            <w:pPr>
              <w:rPr>
                <w:rFonts w:ascii="Arial" w:hAnsi="Arial" w:cs="Arial"/>
                <w:color w:val="FF0000"/>
              </w:rPr>
            </w:pPr>
          </w:p>
          <w:p w14:paraId="22BDC1D8" w14:textId="20E31C6F" w:rsidR="00193AF9" w:rsidRDefault="00193AF9" w:rsidP="00C670AB">
            <w:pPr>
              <w:rPr>
                <w:rFonts w:ascii="Arial" w:hAnsi="Arial" w:cs="Arial"/>
                <w:color w:val="FF0000"/>
              </w:rPr>
            </w:pPr>
          </w:p>
        </w:tc>
      </w:tr>
      <w:tr w:rsidR="00E0063E" w:rsidRPr="00044F97" w14:paraId="2AE62F2B" w14:textId="77777777" w:rsidTr="00FF7FDD">
        <w:tc>
          <w:tcPr>
            <w:tcW w:w="3545" w:type="dxa"/>
          </w:tcPr>
          <w:p w14:paraId="4C26CCF2" w14:textId="7206AA2A" w:rsidR="00E0063E" w:rsidRDefault="00E0063E" w:rsidP="00426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  <w:b/>
                <w:bCs/>
              </w:rPr>
              <w:t>Fonde – bæredygtig</w:t>
            </w:r>
            <w:r w:rsidR="00306662">
              <w:rPr>
                <w:rFonts w:ascii="Arial" w:hAnsi="Arial" w:cs="Arial"/>
                <w:b/>
                <w:bCs/>
              </w:rPr>
              <w:t>hedsvision</w:t>
            </w:r>
            <w:r w:rsidR="003F6A9F">
              <w:rPr>
                <w:rFonts w:ascii="Arial" w:hAnsi="Arial" w:cs="Arial"/>
                <w:b/>
                <w:bCs/>
              </w:rPr>
              <w:t>.</w:t>
            </w:r>
            <w:r w:rsidR="00426BE3">
              <w:rPr>
                <w:rFonts w:ascii="Arial" w:hAnsi="Arial" w:cs="Arial"/>
                <w:b/>
                <w:bCs/>
              </w:rPr>
              <w:t xml:space="preserve"> </w:t>
            </w:r>
            <w:r w:rsidR="00306662">
              <w:rPr>
                <w:rFonts w:ascii="Arial" w:hAnsi="Arial" w:cs="Arial"/>
              </w:rPr>
              <w:t>Fast punkt indtil videre.</w:t>
            </w:r>
          </w:p>
          <w:p w14:paraId="057F2873" w14:textId="05A3AFF5" w:rsidR="00483A64" w:rsidRDefault="00483A64" w:rsidP="00483A64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83A64">
              <w:rPr>
                <w:rFonts w:ascii="Arial" w:hAnsi="Arial" w:cs="Arial"/>
              </w:rPr>
              <w:t xml:space="preserve">Golfmore </w:t>
            </w:r>
            <w:r w:rsidR="00553D2D">
              <w:rPr>
                <w:rFonts w:ascii="Arial" w:hAnsi="Arial" w:cs="Arial"/>
              </w:rPr>
              <w:t xml:space="preserve">– orientering </w:t>
            </w:r>
          </w:p>
          <w:p w14:paraId="45640ECC" w14:textId="77777777" w:rsidR="00426BE3" w:rsidRPr="00483A64" w:rsidRDefault="00426BE3" w:rsidP="00426BE3">
            <w:pPr>
              <w:pStyle w:val="Listeafsnit"/>
              <w:rPr>
                <w:rFonts w:ascii="Arial" w:hAnsi="Arial" w:cs="Arial"/>
              </w:rPr>
            </w:pPr>
          </w:p>
          <w:p w14:paraId="77824D0A" w14:textId="5056E419" w:rsidR="00483A64" w:rsidRDefault="00483A64" w:rsidP="00483A64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483A64">
              <w:rPr>
                <w:rFonts w:ascii="Arial" w:hAnsi="Arial" w:cs="Arial"/>
              </w:rPr>
              <w:t>Varmepumper</w:t>
            </w:r>
            <w:r w:rsidR="00553D2D">
              <w:rPr>
                <w:rFonts w:ascii="Arial" w:hAnsi="Arial" w:cs="Arial"/>
              </w:rPr>
              <w:t xml:space="preserve"> – orientering</w:t>
            </w:r>
            <w:r w:rsidR="006A1A53">
              <w:rPr>
                <w:rFonts w:ascii="Arial" w:hAnsi="Arial" w:cs="Arial"/>
              </w:rPr>
              <w:t>.</w:t>
            </w:r>
            <w:r w:rsidR="00553D2D">
              <w:rPr>
                <w:rFonts w:ascii="Arial" w:hAnsi="Arial" w:cs="Arial"/>
              </w:rPr>
              <w:t xml:space="preserve"> </w:t>
            </w:r>
          </w:p>
          <w:p w14:paraId="7187E65B" w14:textId="77777777" w:rsidR="006A1A53" w:rsidRPr="006A1A53" w:rsidRDefault="006A1A53" w:rsidP="006A1A53">
            <w:pPr>
              <w:pStyle w:val="Listeafsnit"/>
              <w:rPr>
                <w:rFonts w:ascii="Arial" w:hAnsi="Arial" w:cs="Arial"/>
              </w:rPr>
            </w:pPr>
          </w:p>
          <w:p w14:paraId="47F3DD91" w14:textId="40EC9D2F" w:rsidR="006A1A53" w:rsidRDefault="006A1A53" w:rsidP="00483A64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Toiletbygningen – orientering.</w:t>
            </w:r>
          </w:p>
          <w:p w14:paraId="468C277A" w14:textId="77777777" w:rsidR="00193AF9" w:rsidRPr="00193AF9" w:rsidRDefault="00193AF9" w:rsidP="00193AF9">
            <w:pPr>
              <w:pStyle w:val="Listeafsnit"/>
              <w:rPr>
                <w:rFonts w:ascii="Arial" w:hAnsi="Arial" w:cs="Arial"/>
              </w:rPr>
            </w:pPr>
          </w:p>
          <w:p w14:paraId="680C9A66" w14:textId="3E263C2B" w:rsidR="00193AF9" w:rsidRPr="00483A64" w:rsidRDefault="00193AF9" w:rsidP="00483A64">
            <w:pPr>
              <w:pStyle w:val="Listeafsni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Bæredygtighed</w:t>
            </w:r>
          </w:p>
          <w:p w14:paraId="0BB0D6E8" w14:textId="77777777" w:rsidR="00483A64" w:rsidRDefault="00483A64" w:rsidP="00483A64">
            <w:pPr>
              <w:rPr>
                <w:rFonts w:ascii="Arial" w:hAnsi="Arial" w:cs="Arial"/>
              </w:rPr>
            </w:pPr>
          </w:p>
          <w:p w14:paraId="4B777FB1" w14:textId="517D5F7D" w:rsidR="000B02EC" w:rsidRPr="00DB417A" w:rsidRDefault="000B02EC" w:rsidP="000B02EC">
            <w:pPr>
              <w:rPr>
                <w:rFonts w:ascii="Arial" w:hAnsi="Arial" w:cs="Arial"/>
                <w:i/>
                <w:iCs/>
              </w:rPr>
            </w:pPr>
            <w:r w:rsidRPr="00DB417A">
              <w:rPr>
                <w:rFonts w:ascii="Arial" w:hAnsi="Arial" w:cs="Arial"/>
                <w:i/>
                <w:iCs/>
              </w:rPr>
              <w:t xml:space="preserve">Punktet drøftes og </w:t>
            </w:r>
            <w:r>
              <w:rPr>
                <w:rFonts w:ascii="Arial" w:hAnsi="Arial" w:cs="Arial"/>
                <w:i/>
                <w:iCs/>
              </w:rPr>
              <w:t>tages til efterretning</w:t>
            </w:r>
            <w:r w:rsidR="003F6A9F">
              <w:rPr>
                <w:rFonts w:ascii="Arial" w:hAnsi="Arial" w:cs="Arial"/>
                <w:i/>
                <w:iCs/>
              </w:rPr>
              <w:t xml:space="preserve"> / besluttes</w:t>
            </w:r>
            <w:r w:rsidRPr="00DB417A">
              <w:rPr>
                <w:rFonts w:ascii="Arial" w:hAnsi="Arial" w:cs="Arial"/>
                <w:i/>
                <w:iCs/>
              </w:rPr>
              <w:t>.</w:t>
            </w:r>
          </w:p>
          <w:p w14:paraId="079146F2" w14:textId="77777777" w:rsidR="00E0063E" w:rsidRPr="000B02EC" w:rsidRDefault="00E0063E" w:rsidP="000B02EC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390D9FFB" w14:textId="77777777" w:rsidR="00590402" w:rsidRDefault="00590402" w:rsidP="00FF7FDD">
            <w:pPr>
              <w:rPr>
                <w:rFonts w:ascii="Arial" w:hAnsi="Arial" w:cs="Arial"/>
                <w:color w:val="FF0000"/>
              </w:rPr>
            </w:pPr>
          </w:p>
          <w:p w14:paraId="73BA857A" w14:textId="77777777" w:rsidR="00193AF9" w:rsidRDefault="00193AF9" w:rsidP="00FF7FDD">
            <w:pPr>
              <w:rPr>
                <w:rFonts w:ascii="Arial" w:hAnsi="Arial" w:cs="Arial"/>
                <w:color w:val="FF0000"/>
              </w:rPr>
            </w:pPr>
          </w:p>
          <w:p w14:paraId="1FEB0AFB" w14:textId="77777777" w:rsidR="00193AF9" w:rsidRDefault="00193AF9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Forventes monteret om få dage.</w:t>
            </w:r>
          </w:p>
          <w:p w14:paraId="0572B2EF" w14:textId="77777777" w:rsidR="00193AF9" w:rsidRDefault="00193AF9" w:rsidP="00FF7FDD">
            <w:pPr>
              <w:rPr>
                <w:rFonts w:ascii="Arial" w:hAnsi="Arial" w:cs="Arial"/>
                <w:color w:val="FF0000"/>
              </w:rPr>
            </w:pPr>
          </w:p>
          <w:p w14:paraId="015B83F5" w14:textId="4090E00D" w:rsidR="00193AF9" w:rsidRDefault="00193AF9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Der er bestilt </w:t>
            </w:r>
            <w:r w:rsidR="00AF31B2">
              <w:rPr>
                <w:rFonts w:ascii="Arial" w:hAnsi="Arial" w:cs="Arial"/>
                <w:color w:val="FF0000"/>
              </w:rPr>
              <w:t xml:space="preserve">varmepumpe </w:t>
            </w:r>
            <w:r>
              <w:rPr>
                <w:rFonts w:ascii="Arial" w:hAnsi="Arial" w:cs="Arial"/>
                <w:color w:val="FF0000"/>
              </w:rPr>
              <w:t>og monteringen forventes snarest</w:t>
            </w:r>
            <w:r w:rsidR="00AF31B2">
              <w:rPr>
                <w:rFonts w:ascii="Arial" w:hAnsi="Arial" w:cs="Arial"/>
                <w:color w:val="FF0000"/>
              </w:rPr>
              <w:t xml:space="preserve"> </w:t>
            </w:r>
            <w:r w:rsidR="00964B4F">
              <w:rPr>
                <w:rFonts w:ascii="Arial" w:hAnsi="Arial" w:cs="Arial"/>
                <w:color w:val="FF0000"/>
              </w:rPr>
              <w:t>efter</w:t>
            </w:r>
            <w:r w:rsidR="00AF31B2">
              <w:rPr>
                <w:rFonts w:ascii="Arial" w:hAnsi="Arial" w:cs="Arial"/>
                <w:color w:val="FF0000"/>
              </w:rPr>
              <w:t xml:space="preserve"> aftale med baneejer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2DD00F56" w14:textId="77777777" w:rsidR="00193AF9" w:rsidRDefault="00193AF9" w:rsidP="00FF7FDD">
            <w:pPr>
              <w:rPr>
                <w:rFonts w:ascii="Arial" w:hAnsi="Arial" w:cs="Arial"/>
                <w:color w:val="FF0000"/>
              </w:rPr>
            </w:pPr>
          </w:p>
          <w:p w14:paraId="056A0AF8" w14:textId="40771644" w:rsidR="00193AF9" w:rsidRDefault="00AF31B2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Toiletb</w:t>
            </w:r>
            <w:r w:rsidR="00193AF9">
              <w:rPr>
                <w:rFonts w:ascii="Arial" w:hAnsi="Arial" w:cs="Arial"/>
                <w:color w:val="FF0000"/>
              </w:rPr>
              <w:t>ygningen</w:t>
            </w:r>
            <w:r>
              <w:rPr>
                <w:rFonts w:ascii="Arial" w:hAnsi="Arial" w:cs="Arial"/>
                <w:color w:val="FF0000"/>
              </w:rPr>
              <w:t>,</w:t>
            </w:r>
            <w:r w:rsidR="00193AF9">
              <w:rPr>
                <w:rFonts w:ascii="Arial" w:hAnsi="Arial" w:cs="Arial"/>
                <w:color w:val="FF0000"/>
              </w:rPr>
              <w:t xml:space="preserve"> der bygges af frivillig </w:t>
            </w:r>
            <w:r>
              <w:rPr>
                <w:rFonts w:ascii="Arial" w:hAnsi="Arial" w:cs="Arial"/>
                <w:color w:val="FF0000"/>
              </w:rPr>
              <w:t xml:space="preserve">100 % </w:t>
            </w:r>
            <w:r w:rsidR="00193AF9">
              <w:rPr>
                <w:rFonts w:ascii="Arial" w:hAnsi="Arial" w:cs="Arial"/>
                <w:color w:val="FF0000"/>
              </w:rPr>
              <w:t>arbejdskraft</w:t>
            </w:r>
            <w:r>
              <w:rPr>
                <w:rFonts w:ascii="Arial" w:hAnsi="Arial" w:cs="Arial"/>
                <w:color w:val="FF0000"/>
              </w:rPr>
              <w:t>,</w:t>
            </w:r>
            <w:r w:rsidR="00C670AB">
              <w:rPr>
                <w:rFonts w:ascii="Arial" w:hAnsi="Arial" w:cs="Arial"/>
                <w:color w:val="FF0000"/>
              </w:rPr>
              <w:t xml:space="preserve"> </w:t>
            </w:r>
            <w:r w:rsidR="00193AF9">
              <w:rPr>
                <w:rFonts w:ascii="Arial" w:hAnsi="Arial" w:cs="Arial"/>
                <w:color w:val="FF0000"/>
              </w:rPr>
              <w:t>forventes at stå færdig indenfor rimelig tid.</w:t>
            </w:r>
          </w:p>
          <w:p w14:paraId="175A89A3" w14:textId="77777777" w:rsidR="00193AF9" w:rsidRDefault="00193AF9" w:rsidP="00FF7FDD">
            <w:pPr>
              <w:rPr>
                <w:rFonts w:ascii="Arial" w:hAnsi="Arial" w:cs="Arial"/>
                <w:color w:val="FF0000"/>
              </w:rPr>
            </w:pPr>
          </w:p>
          <w:p w14:paraId="70712875" w14:textId="69C1BA24" w:rsidR="00193AF9" w:rsidRDefault="00193AF9" w:rsidP="00FF7FD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DGU undersøges for oplæg</w:t>
            </w:r>
            <w:r w:rsidR="00964B4F">
              <w:rPr>
                <w:rFonts w:ascii="Arial" w:hAnsi="Arial" w:cs="Arial"/>
                <w:color w:val="FF0000"/>
              </w:rPr>
              <w:t>/skabelon</w:t>
            </w:r>
            <w:r>
              <w:rPr>
                <w:rFonts w:ascii="Arial" w:hAnsi="Arial" w:cs="Arial"/>
                <w:color w:val="FF0000"/>
              </w:rPr>
              <w:t xml:space="preserve"> der kan bruges i klubben.</w:t>
            </w:r>
          </w:p>
          <w:p w14:paraId="25630906" w14:textId="77777777" w:rsidR="00193AF9" w:rsidRDefault="00193AF9" w:rsidP="00FF7FDD">
            <w:pPr>
              <w:rPr>
                <w:rFonts w:ascii="Arial" w:hAnsi="Arial" w:cs="Arial"/>
                <w:color w:val="FF0000"/>
              </w:rPr>
            </w:pPr>
          </w:p>
          <w:p w14:paraId="6B5B5C05" w14:textId="189043D4" w:rsidR="00193AF9" w:rsidRPr="00044F97" w:rsidRDefault="00193AF9" w:rsidP="00FF7FDD">
            <w:pPr>
              <w:rPr>
                <w:rFonts w:ascii="Arial" w:hAnsi="Arial" w:cs="Arial"/>
                <w:color w:val="FF0000"/>
              </w:rPr>
            </w:pPr>
          </w:p>
        </w:tc>
      </w:tr>
      <w:tr w:rsidR="00337FCA" w:rsidRPr="00044F97" w14:paraId="6688C388" w14:textId="77777777">
        <w:tc>
          <w:tcPr>
            <w:tcW w:w="3545" w:type="dxa"/>
          </w:tcPr>
          <w:p w14:paraId="5618CA55" w14:textId="33BC9639" w:rsidR="007B2EB3" w:rsidRPr="00327946" w:rsidRDefault="00E0063E" w:rsidP="00306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6</w:t>
            </w:r>
            <w:r w:rsidR="00337FCA" w:rsidRPr="00044F97">
              <w:rPr>
                <w:rFonts w:ascii="Arial" w:hAnsi="Arial" w:cs="Arial"/>
              </w:rPr>
              <w:t xml:space="preserve">. </w:t>
            </w:r>
            <w:r w:rsidR="00B04946" w:rsidRPr="00B04946">
              <w:rPr>
                <w:rFonts w:ascii="Arial" w:hAnsi="Arial" w:cs="Arial"/>
                <w:b/>
                <w:bCs/>
              </w:rPr>
              <w:t>Ny hjemmeside</w:t>
            </w:r>
            <w:r w:rsidR="00E20AF8">
              <w:rPr>
                <w:rFonts w:ascii="Arial" w:hAnsi="Arial" w:cs="Arial"/>
                <w:b/>
                <w:bCs/>
              </w:rPr>
              <w:t>.</w:t>
            </w:r>
          </w:p>
          <w:p w14:paraId="3A31D00A" w14:textId="7B3E2969" w:rsidR="008D63D5" w:rsidRDefault="00553D2D" w:rsidP="008D6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Opfølgning / status – hvor langt er vi i processen.</w:t>
            </w:r>
          </w:p>
          <w:p w14:paraId="73FC5A3C" w14:textId="77777777" w:rsidR="00B04946" w:rsidRPr="00B04946" w:rsidRDefault="00B04946" w:rsidP="008D63D5">
            <w:pPr>
              <w:rPr>
                <w:rFonts w:ascii="Arial" w:hAnsi="Arial" w:cs="Arial"/>
              </w:rPr>
            </w:pPr>
          </w:p>
          <w:p w14:paraId="286EEB7C" w14:textId="48555EB6" w:rsidR="008D63D5" w:rsidRDefault="008D63D5" w:rsidP="008D63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Punktet </w:t>
            </w:r>
            <w:r w:rsidR="00DA09C0">
              <w:rPr>
                <w:rFonts w:ascii="Arial" w:hAnsi="Arial" w:cs="Arial"/>
                <w:i/>
                <w:iCs/>
              </w:rPr>
              <w:t>drøftes og besluttes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3B69D708" w14:textId="1B3F882F" w:rsidR="008D63D5" w:rsidRPr="008D63D5" w:rsidRDefault="008D63D5" w:rsidP="008D63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514" w:type="dxa"/>
          </w:tcPr>
          <w:p w14:paraId="605F1211" w14:textId="77777777" w:rsidR="005A6184" w:rsidRDefault="005A6184" w:rsidP="00553D2D">
            <w:pPr>
              <w:rPr>
                <w:rFonts w:ascii="Arial" w:hAnsi="Arial" w:cs="Arial"/>
                <w:color w:val="FF0000"/>
              </w:rPr>
            </w:pPr>
          </w:p>
          <w:p w14:paraId="554C4BAD" w14:textId="77777777" w:rsidR="00193AF9" w:rsidRDefault="00193AF9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Formanden orienterede kort. </w:t>
            </w:r>
          </w:p>
          <w:p w14:paraId="343814F5" w14:textId="44B0F0D9" w:rsidR="00193AF9" w:rsidRPr="00044F97" w:rsidRDefault="00AF31B2" w:rsidP="00553D2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Bestyrelsen besluttede at </w:t>
            </w:r>
            <w:r w:rsidR="00193AF9">
              <w:rPr>
                <w:rFonts w:ascii="Arial" w:hAnsi="Arial" w:cs="Arial"/>
                <w:color w:val="FF0000"/>
              </w:rPr>
              <w:t xml:space="preserve">udsættes </w:t>
            </w:r>
            <w:r>
              <w:rPr>
                <w:rFonts w:ascii="Arial" w:hAnsi="Arial" w:cs="Arial"/>
                <w:color w:val="FF0000"/>
              </w:rPr>
              <w:t xml:space="preserve">en ny hjemmeside </w:t>
            </w:r>
            <w:r w:rsidR="00193AF9">
              <w:rPr>
                <w:rFonts w:ascii="Arial" w:hAnsi="Arial" w:cs="Arial"/>
                <w:color w:val="FF0000"/>
              </w:rPr>
              <w:t>indtil videre.</w:t>
            </w:r>
          </w:p>
        </w:tc>
      </w:tr>
      <w:tr w:rsidR="00337FCA" w:rsidRPr="00044F97" w14:paraId="5D1A835B" w14:textId="77777777">
        <w:tc>
          <w:tcPr>
            <w:tcW w:w="3545" w:type="dxa"/>
          </w:tcPr>
          <w:p w14:paraId="4FD48418" w14:textId="162C1209" w:rsidR="001C5005" w:rsidRPr="00E20AF8" w:rsidRDefault="00E0063E" w:rsidP="00E20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37FCA" w:rsidRPr="00044F97">
              <w:rPr>
                <w:rFonts w:ascii="Arial" w:hAnsi="Arial" w:cs="Arial"/>
              </w:rPr>
              <w:t xml:space="preserve">. </w:t>
            </w:r>
            <w:r w:rsidR="001C5005">
              <w:rPr>
                <w:rFonts w:ascii="Arial" w:hAnsi="Arial" w:cs="Arial"/>
                <w:b/>
                <w:bCs/>
              </w:rPr>
              <w:t>Årshjul 2024</w:t>
            </w:r>
            <w:r w:rsidR="00E20AF8">
              <w:rPr>
                <w:rFonts w:ascii="Arial" w:hAnsi="Arial" w:cs="Arial"/>
                <w:b/>
                <w:bCs/>
              </w:rPr>
              <w:t xml:space="preserve"> </w:t>
            </w:r>
            <w:r w:rsidR="00E20AF8" w:rsidRPr="00E20AF8">
              <w:rPr>
                <w:rFonts w:ascii="Arial" w:hAnsi="Arial" w:cs="Arial"/>
              </w:rPr>
              <w:t>-</w:t>
            </w:r>
            <w:r w:rsidR="00E20AF8">
              <w:rPr>
                <w:rFonts w:ascii="Arial" w:hAnsi="Arial" w:cs="Arial"/>
                <w:b/>
                <w:bCs/>
              </w:rPr>
              <w:t xml:space="preserve"> </w:t>
            </w:r>
            <w:r w:rsidR="001C5005" w:rsidRPr="00E20AF8">
              <w:rPr>
                <w:rFonts w:ascii="Arial" w:hAnsi="Arial" w:cs="Arial"/>
              </w:rPr>
              <w:t>Fast punkt.</w:t>
            </w:r>
          </w:p>
          <w:p w14:paraId="569759ED" w14:textId="67AE7B0A" w:rsidR="00327946" w:rsidRDefault="001C5005" w:rsidP="0084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Gennemgang af de kommende aktiviteter.</w:t>
            </w:r>
          </w:p>
          <w:p w14:paraId="641E4274" w14:textId="77777777" w:rsidR="00553D2D" w:rsidRDefault="00553D2D" w:rsidP="00842806">
            <w:pPr>
              <w:rPr>
                <w:rFonts w:ascii="Arial" w:hAnsi="Arial" w:cs="Arial"/>
              </w:rPr>
            </w:pPr>
          </w:p>
          <w:p w14:paraId="66DB4ABD" w14:textId="35F1483A" w:rsidR="00327946" w:rsidRPr="00044F97" w:rsidRDefault="00327946" w:rsidP="00327946">
            <w:pPr>
              <w:rPr>
                <w:rFonts w:ascii="Arial" w:hAnsi="Arial" w:cs="Arial"/>
                <w:i/>
                <w:iCs/>
              </w:rPr>
            </w:pPr>
            <w:r w:rsidRPr="00044F97">
              <w:rPr>
                <w:rFonts w:ascii="Arial" w:hAnsi="Arial" w:cs="Arial"/>
                <w:i/>
                <w:iCs/>
              </w:rPr>
              <w:t>Punktet drøftes og besluttes.</w:t>
            </w:r>
          </w:p>
          <w:p w14:paraId="26ED56D1" w14:textId="3ADB9F44" w:rsidR="00327946" w:rsidRPr="00327946" w:rsidRDefault="00327946" w:rsidP="00306662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23A6CC42" w14:textId="77777777" w:rsidR="00E729DD" w:rsidRDefault="00E729DD" w:rsidP="00EF25FB">
            <w:pPr>
              <w:rPr>
                <w:rFonts w:ascii="Arial" w:hAnsi="Arial" w:cs="Arial"/>
                <w:color w:val="FF0000"/>
              </w:rPr>
            </w:pPr>
          </w:p>
          <w:p w14:paraId="49409441" w14:textId="77777777" w:rsidR="00193AF9" w:rsidRDefault="00193AF9" w:rsidP="00EF25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Regionsgolf 2025 blev igen drøftet. </w:t>
            </w:r>
          </w:p>
          <w:p w14:paraId="23DD3D13" w14:textId="1D2A50CA" w:rsidR="00193AF9" w:rsidRDefault="00193AF9" w:rsidP="00EF25F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Claus sender besked til medlemmerne om, at der ikke bliver</w:t>
            </w:r>
            <w:r w:rsidR="00964B4F">
              <w:rPr>
                <w:rFonts w:ascii="Arial" w:hAnsi="Arial" w:cs="Arial"/>
                <w:color w:val="FF0000"/>
              </w:rPr>
              <w:t xml:space="preserve"> meldt hold til</w:t>
            </w:r>
            <w:r>
              <w:rPr>
                <w:rFonts w:ascii="Arial" w:hAnsi="Arial" w:cs="Arial"/>
                <w:color w:val="FF0000"/>
              </w:rPr>
              <w:t xml:space="preserve"> regionsgolf i 2025, hvis ikke der melder sig en overordnet tovholder for </w:t>
            </w:r>
            <w:r w:rsidR="00964B4F">
              <w:rPr>
                <w:rFonts w:ascii="Arial" w:hAnsi="Arial" w:cs="Arial"/>
                <w:color w:val="FF0000"/>
              </w:rPr>
              <w:t>klubbens hold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3A40A584" w14:textId="4B841802" w:rsidR="00193AF9" w:rsidRPr="00044F97" w:rsidRDefault="00193AF9" w:rsidP="00EF25FB">
            <w:pPr>
              <w:rPr>
                <w:rFonts w:ascii="Arial" w:hAnsi="Arial" w:cs="Arial"/>
                <w:color w:val="FF0000"/>
              </w:rPr>
            </w:pPr>
          </w:p>
        </w:tc>
      </w:tr>
      <w:tr w:rsidR="00F56CB2" w:rsidRPr="00044F97" w14:paraId="20116E02" w14:textId="77777777">
        <w:tc>
          <w:tcPr>
            <w:tcW w:w="3545" w:type="dxa"/>
          </w:tcPr>
          <w:p w14:paraId="24E61A6F" w14:textId="6E5E0083" w:rsidR="00F56CB2" w:rsidRDefault="00DA09C0" w:rsidP="005B4F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56CB2">
              <w:rPr>
                <w:rFonts w:ascii="Arial" w:hAnsi="Arial" w:cs="Arial"/>
              </w:rPr>
              <w:t xml:space="preserve">. </w:t>
            </w:r>
            <w:r w:rsidR="00F56CB2">
              <w:rPr>
                <w:rFonts w:ascii="Arial" w:hAnsi="Arial" w:cs="Arial"/>
                <w:b/>
                <w:bCs/>
              </w:rPr>
              <w:t xml:space="preserve"> </w:t>
            </w:r>
            <w:r w:rsidR="008D63D5">
              <w:rPr>
                <w:rFonts w:ascii="Arial" w:hAnsi="Arial" w:cs="Arial"/>
                <w:b/>
                <w:bCs/>
              </w:rPr>
              <w:t>Medlemsudvikling</w:t>
            </w:r>
            <w:r w:rsidR="003F6A9F">
              <w:rPr>
                <w:rFonts w:ascii="Arial" w:hAnsi="Arial" w:cs="Arial"/>
                <w:b/>
                <w:bCs/>
              </w:rPr>
              <w:t>.</w:t>
            </w:r>
          </w:p>
          <w:p w14:paraId="44824F66" w14:textId="77777777" w:rsidR="008D63D5" w:rsidRDefault="008D63D5" w:rsidP="008D63D5">
            <w:pPr>
              <w:pStyle w:val="Listeafsni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punkt til drøftelse og beslutning.</w:t>
            </w:r>
          </w:p>
          <w:p w14:paraId="0CD99E82" w14:textId="77777777" w:rsidR="00C670AB" w:rsidRDefault="00C670AB" w:rsidP="00C670AB">
            <w:pPr>
              <w:pStyle w:val="Listeafsnit"/>
              <w:rPr>
                <w:rFonts w:ascii="Arial" w:hAnsi="Arial" w:cs="Arial"/>
              </w:rPr>
            </w:pPr>
          </w:p>
          <w:p w14:paraId="51464C50" w14:textId="36A254E9" w:rsidR="00C670AB" w:rsidRDefault="00C670AB" w:rsidP="008D63D5">
            <w:pPr>
              <w:pStyle w:val="Listeafsni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Flere medlemmer – hvordan.</w:t>
            </w:r>
          </w:p>
          <w:p w14:paraId="0C0AEC79" w14:textId="77777777" w:rsidR="008D63D5" w:rsidRDefault="008D63D5" w:rsidP="000B02EC">
            <w:pPr>
              <w:rPr>
                <w:rFonts w:ascii="Arial" w:hAnsi="Arial" w:cs="Arial"/>
              </w:rPr>
            </w:pPr>
          </w:p>
          <w:p w14:paraId="7E49B937" w14:textId="77777777" w:rsidR="00C670AB" w:rsidRDefault="00C670AB" w:rsidP="000B02EC">
            <w:pPr>
              <w:rPr>
                <w:rFonts w:ascii="Arial" w:hAnsi="Arial" w:cs="Arial"/>
              </w:rPr>
            </w:pPr>
          </w:p>
          <w:p w14:paraId="34710F84" w14:textId="77777777" w:rsidR="00C670AB" w:rsidRDefault="00C670AB" w:rsidP="000B02EC">
            <w:pPr>
              <w:rPr>
                <w:rFonts w:ascii="Arial" w:hAnsi="Arial" w:cs="Arial"/>
              </w:rPr>
            </w:pPr>
          </w:p>
          <w:p w14:paraId="226A90F0" w14:textId="77777777" w:rsidR="00C670AB" w:rsidRDefault="00C670AB" w:rsidP="000B02EC">
            <w:pPr>
              <w:rPr>
                <w:rFonts w:ascii="Arial" w:hAnsi="Arial" w:cs="Arial"/>
              </w:rPr>
            </w:pPr>
          </w:p>
          <w:p w14:paraId="5C1E62F9" w14:textId="77777777" w:rsidR="00C670AB" w:rsidRDefault="00C670AB" w:rsidP="000B02EC">
            <w:pPr>
              <w:rPr>
                <w:rFonts w:ascii="Arial" w:hAnsi="Arial" w:cs="Arial"/>
              </w:rPr>
            </w:pPr>
          </w:p>
          <w:p w14:paraId="1A1E9675" w14:textId="77777777" w:rsidR="000B02EC" w:rsidRPr="00DB417A" w:rsidRDefault="000B02EC" w:rsidP="000B02EC">
            <w:pPr>
              <w:rPr>
                <w:rFonts w:ascii="Arial" w:hAnsi="Arial" w:cs="Arial"/>
                <w:i/>
                <w:iCs/>
              </w:rPr>
            </w:pPr>
            <w:r w:rsidRPr="00DB417A">
              <w:rPr>
                <w:rFonts w:ascii="Arial" w:hAnsi="Arial" w:cs="Arial"/>
                <w:i/>
                <w:iCs/>
              </w:rPr>
              <w:t xml:space="preserve">Punktet drøftes og </w:t>
            </w:r>
            <w:r>
              <w:rPr>
                <w:rFonts w:ascii="Arial" w:hAnsi="Arial" w:cs="Arial"/>
                <w:i/>
                <w:iCs/>
              </w:rPr>
              <w:t>tages til efterretning</w:t>
            </w:r>
            <w:r w:rsidRPr="00DB417A">
              <w:rPr>
                <w:rFonts w:ascii="Arial" w:hAnsi="Arial" w:cs="Arial"/>
                <w:i/>
                <w:iCs/>
              </w:rPr>
              <w:t>.</w:t>
            </w:r>
          </w:p>
          <w:p w14:paraId="47F188DF" w14:textId="35E52CB6" w:rsidR="000B02EC" w:rsidRPr="000B02EC" w:rsidRDefault="000B02EC" w:rsidP="000B02EC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387B3141" w14:textId="77777777" w:rsidR="00E729DD" w:rsidRDefault="00E729DD" w:rsidP="007F467B">
            <w:pPr>
              <w:rPr>
                <w:rFonts w:ascii="Arial" w:hAnsi="Arial" w:cs="Arial"/>
                <w:color w:val="FF0000"/>
              </w:rPr>
            </w:pPr>
          </w:p>
          <w:p w14:paraId="166BC440" w14:textId="77777777" w:rsidR="00193AF9" w:rsidRDefault="00193AF9" w:rsidP="007F467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Der er pt 772 medlemmer.</w:t>
            </w:r>
          </w:p>
          <w:p w14:paraId="2B1ACE60" w14:textId="77777777" w:rsidR="00C670AB" w:rsidRDefault="00C670AB" w:rsidP="007F467B">
            <w:pPr>
              <w:rPr>
                <w:rFonts w:ascii="Arial" w:hAnsi="Arial" w:cs="Arial"/>
                <w:color w:val="FF0000"/>
              </w:rPr>
            </w:pPr>
          </w:p>
          <w:p w14:paraId="51026AEF" w14:textId="77777777" w:rsidR="00C670AB" w:rsidRDefault="00C670AB" w:rsidP="007F467B">
            <w:pPr>
              <w:rPr>
                <w:rFonts w:ascii="Arial" w:hAnsi="Arial" w:cs="Arial"/>
                <w:color w:val="FF0000"/>
              </w:rPr>
            </w:pPr>
          </w:p>
          <w:p w14:paraId="3E6C145D" w14:textId="77777777" w:rsidR="00C670AB" w:rsidRDefault="00C670AB" w:rsidP="00C670A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Der blev drøftet flere muligheder; blandt andet fastholdelse af nye medlemmer, fastholde de unge og ældre, seniormedlemskab og medlemmer fra andre klubber. </w:t>
            </w:r>
          </w:p>
          <w:p w14:paraId="77CAFAD7" w14:textId="389C43E8" w:rsidR="00964B4F" w:rsidRDefault="00964B4F" w:rsidP="00C670A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Medlems- og begynderudvalget skal til næste bestyrelsesmøde, fremlægge de tanker og planer de har for 2025, for at sætte endnu mere fokus på rekruttering og fastholdelse af begyndere.</w:t>
            </w:r>
          </w:p>
          <w:p w14:paraId="2D89959B" w14:textId="77777777" w:rsidR="00964B4F" w:rsidRDefault="00964B4F" w:rsidP="00C670AB">
            <w:pPr>
              <w:rPr>
                <w:rFonts w:ascii="Arial" w:hAnsi="Arial" w:cs="Arial"/>
                <w:color w:val="FF0000"/>
              </w:rPr>
            </w:pPr>
          </w:p>
          <w:p w14:paraId="5356054E" w14:textId="79619E53" w:rsidR="00C670AB" w:rsidRDefault="00964B4F" w:rsidP="00C670A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Fokus på greenfee ved at lave m</w:t>
            </w:r>
            <w:r w:rsidR="00C670AB">
              <w:rPr>
                <w:rFonts w:ascii="Arial" w:hAnsi="Arial" w:cs="Arial"/>
                <w:color w:val="FF0000"/>
              </w:rPr>
              <w:t>arkedsføring i Norge og Sverige.</w:t>
            </w:r>
          </w:p>
          <w:p w14:paraId="26167327" w14:textId="77777777" w:rsidR="00C670AB" w:rsidRDefault="00C670AB" w:rsidP="00C670A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Forretningsudvalget sætter proces i gang / </w:t>
            </w:r>
            <w:proofErr w:type="gramStart"/>
            <w:r>
              <w:rPr>
                <w:rFonts w:ascii="Arial" w:hAnsi="Arial" w:cs="Arial"/>
                <w:color w:val="FF0000"/>
              </w:rPr>
              <w:t>booste</w:t>
            </w:r>
            <w:proofErr w:type="gramEnd"/>
            <w:r>
              <w:rPr>
                <w:rFonts w:ascii="Arial" w:hAnsi="Arial" w:cs="Arial"/>
                <w:color w:val="FF0000"/>
              </w:rPr>
              <w:t xml:space="preserve"> på de sociale medier. </w:t>
            </w:r>
          </w:p>
          <w:p w14:paraId="181CB326" w14:textId="4CFF7F9E" w:rsidR="00C670AB" w:rsidRPr="00044F97" w:rsidRDefault="00C670AB" w:rsidP="007F467B">
            <w:pPr>
              <w:rPr>
                <w:rFonts w:ascii="Arial" w:hAnsi="Arial" w:cs="Arial"/>
                <w:color w:val="FF0000"/>
              </w:rPr>
            </w:pPr>
          </w:p>
        </w:tc>
      </w:tr>
      <w:tr w:rsidR="00AE3C4F" w:rsidRPr="00044F97" w14:paraId="439AE0F3" w14:textId="77777777">
        <w:tc>
          <w:tcPr>
            <w:tcW w:w="3545" w:type="dxa"/>
          </w:tcPr>
          <w:p w14:paraId="0B69319F" w14:textId="3DB08B7D" w:rsidR="00842806" w:rsidRDefault="00DA09C0" w:rsidP="00306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62D3A" w:rsidRPr="00062D3A">
              <w:rPr>
                <w:rFonts w:ascii="Arial" w:hAnsi="Arial" w:cs="Arial"/>
              </w:rPr>
              <w:t xml:space="preserve">. </w:t>
            </w:r>
            <w:r w:rsidR="00631DE8">
              <w:rPr>
                <w:rFonts w:ascii="Arial" w:hAnsi="Arial" w:cs="Arial"/>
                <w:b/>
                <w:bCs/>
              </w:rPr>
              <w:t>”G</w:t>
            </w:r>
            <w:r w:rsidR="00306662" w:rsidRPr="00842806">
              <w:rPr>
                <w:rFonts w:ascii="Arial" w:hAnsi="Arial" w:cs="Arial"/>
                <w:b/>
                <w:bCs/>
              </w:rPr>
              <w:t>olfring</w:t>
            </w:r>
            <w:r w:rsidR="00631DE8">
              <w:rPr>
                <w:rFonts w:ascii="Arial" w:hAnsi="Arial" w:cs="Arial"/>
                <w:b/>
                <w:bCs/>
              </w:rPr>
              <w:t>e”</w:t>
            </w:r>
            <w:r w:rsidR="005D6425">
              <w:rPr>
                <w:rFonts w:ascii="Arial" w:hAnsi="Arial" w:cs="Arial"/>
                <w:b/>
                <w:bCs/>
              </w:rPr>
              <w:t>.</w:t>
            </w:r>
            <w:r w:rsidR="00306662">
              <w:rPr>
                <w:rFonts w:ascii="Arial" w:hAnsi="Arial" w:cs="Arial"/>
              </w:rPr>
              <w:t xml:space="preserve"> </w:t>
            </w:r>
          </w:p>
          <w:p w14:paraId="25092DBB" w14:textId="13DFC7AB" w:rsidR="00306662" w:rsidRDefault="005D6425" w:rsidP="00631DE8">
            <w:pPr>
              <w:pStyle w:val="Listeafsni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Bestyrelsen tager </w:t>
            </w:r>
            <w:r w:rsidR="006C3541">
              <w:rPr>
                <w:rFonts w:ascii="Arial" w:hAnsi="Arial" w:cs="Arial"/>
              </w:rPr>
              <w:t>beslutning om at være med i ”ringen”</w:t>
            </w:r>
            <w:r>
              <w:rPr>
                <w:rFonts w:ascii="Arial" w:hAnsi="Arial" w:cs="Arial"/>
              </w:rPr>
              <w:t>.</w:t>
            </w:r>
          </w:p>
          <w:p w14:paraId="15037095" w14:textId="77777777" w:rsidR="00426BE3" w:rsidRDefault="00426BE3" w:rsidP="00631DE8">
            <w:pPr>
              <w:pStyle w:val="Listeafsnit"/>
              <w:rPr>
                <w:rFonts w:ascii="Arial" w:hAnsi="Arial" w:cs="Arial"/>
              </w:rPr>
            </w:pPr>
          </w:p>
          <w:p w14:paraId="48CE9633" w14:textId="77777777" w:rsidR="00062D3A" w:rsidRDefault="00062D3A" w:rsidP="00062D3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62D3A">
              <w:rPr>
                <w:rFonts w:ascii="Arial" w:hAnsi="Arial" w:cs="Arial"/>
                <w:i/>
                <w:iCs/>
                <w:color w:val="000000"/>
              </w:rPr>
              <w:t>Punktet drøftes og besluttes.</w:t>
            </w:r>
          </w:p>
          <w:p w14:paraId="3F576E30" w14:textId="6C6EE067" w:rsidR="00062D3A" w:rsidRPr="00062D3A" w:rsidRDefault="00062D3A" w:rsidP="00062D3A">
            <w:pPr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6514" w:type="dxa"/>
          </w:tcPr>
          <w:p w14:paraId="2700F044" w14:textId="77777777" w:rsidR="00E86EE4" w:rsidRDefault="00E86EE4" w:rsidP="00631DE8">
            <w:pPr>
              <w:rPr>
                <w:rFonts w:ascii="Arial" w:hAnsi="Arial" w:cs="Arial"/>
                <w:color w:val="FF0000"/>
              </w:rPr>
            </w:pPr>
          </w:p>
          <w:p w14:paraId="182AF8E3" w14:textId="7DA1C2C0" w:rsidR="00193AF9" w:rsidRPr="00044F97" w:rsidRDefault="00193AF9" w:rsidP="00631DE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træffer beslutning på næste møde.</w:t>
            </w:r>
          </w:p>
        </w:tc>
      </w:tr>
      <w:tr w:rsidR="00B04946" w:rsidRPr="00044F97" w14:paraId="2EB25FEF" w14:textId="77777777">
        <w:tc>
          <w:tcPr>
            <w:tcW w:w="3545" w:type="dxa"/>
          </w:tcPr>
          <w:p w14:paraId="255746BA" w14:textId="1C4301C5" w:rsidR="00B04946" w:rsidRDefault="00B049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04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. </w:t>
            </w:r>
            <w:r w:rsidR="006C3541">
              <w:rPr>
                <w:rFonts w:ascii="Arial" w:hAnsi="Arial" w:cs="Arial"/>
                <w:b/>
                <w:bCs/>
              </w:rPr>
              <w:t>Medlemsmøde</w:t>
            </w:r>
          </w:p>
          <w:p w14:paraId="6A3321B7" w14:textId="50DF6155" w:rsidR="00B04946" w:rsidRPr="006C3541" w:rsidRDefault="006C3541" w:rsidP="006C3541">
            <w:pPr>
              <w:pStyle w:val="Listeafsni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C3541">
              <w:rPr>
                <w:rFonts w:ascii="Arial" w:hAnsi="Arial" w:cs="Arial"/>
              </w:rPr>
              <w:t>Mødet fastlægges.</w:t>
            </w:r>
          </w:p>
          <w:p w14:paraId="3B83363D" w14:textId="77777777" w:rsidR="006C3541" w:rsidRDefault="006C3541" w:rsidP="00B04946">
            <w:pPr>
              <w:rPr>
                <w:rFonts w:ascii="Arial" w:hAnsi="Arial" w:cs="Arial"/>
                <w:i/>
                <w:iCs/>
              </w:rPr>
            </w:pPr>
          </w:p>
          <w:p w14:paraId="39465169" w14:textId="64CA2F3D" w:rsidR="00B04946" w:rsidRPr="00B04946" w:rsidRDefault="00B04946" w:rsidP="00B04946">
            <w:pPr>
              <w:rPr>
                <w:rFonts w:ascii="Arial" w:hAnsi="Arial" w:cs="Arial"/>
                <w:i/>
                <w:iCs/>
              </w:rPr>
            </w:pPr>
            <w:r w:rsidRPr="00B04946">
              <w:rPr>
                <w:rFonts w:ascii="Arial" w:hAnsi="Arial" w:cs="Arial"/>
                <w:i/>
                <w:iCs/>
              </w:rPr>
              <w:t>Punktet drøftes og besluttes.</w:t>
            </w:r>
          </w:p>
          <w:p w14:paraId="75C64559" w14:textId="3EF6DB19" w:rsidR="00B04946" w:rsidRPr="00B04946" w:rsidRDefault="00B04946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412E3957" w14:textId="77777777" w:rsidR="004E7FED" w:rsidRDefault="004E7FED">
            <w:pPr>
              <w:rPr>
                <w:rFonts w:ascii="Arial" w:hAnsi="Arial" w:cs="Arial"/>
                <w:color w:val="FF0000"/>
              </w:rPr>
            </w:pPr>
          </w:p>
          <w:p w14:paraId="525F57A6" w14:textId="7818C6AA" w:rsidR="00193AF9" w:rsidRPr="00044F97" w:rsidRDefault="00193AF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Mødet fastlægges pr mail fra forretningsudvalget.</w:t>
            </w:r>
          </w:p>
        </w:tc>
      </w:tr>
      <w:tr w:rsidR="00B04946" w:rsidRPr="00044F97" w14:paraId="3FA4C905" w14:textId="77777777">
        <w:tc>
          <w:tcPr>
            <w:tcW w:w="3545" w:type="dxa"/>
          </w:tcPr>
          <w:p w14:paraId="6FEA72C7" w14:textId="261FAB11" w:rsidR="00B04946" w:rsidRPr="00631DE8" w:rsidRDefault="00B04946" w:rsidP="006C3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04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="006C3541" w:rsidRPr="006C3541">
              <w:rPr>
                <w:rFonts w:ascii="Arial" w:hAnsi="Arial" w:cs="Arial"/>
                <w:b/>
                <w:bCs/>
              </w:rPr>
              <w:t>Nye buggy</w:t>
            </w:r>
          </w:p>
          <w:p w14:paraId="2601B548" w14:textId="77777777" w:rsidR="00631DE8" w:rsidRDefault="00631DE8" w:rsidP="00B04946">
            <w:pPr>
              <w:rPr>
                <w:rFonts w:ascii="Arial" w:hAnsi="Arial" w:cs="Arial"/>
              </w:rPr>
            </w:pPr>
          </w:p>
          <w:p w14:paraId="6904C8FA" w14:textId="77777777" w:rsidR="00631DE8" w:rsidRPr="00B04946" w:rsidRDefault="00631DE8" w:rsidP="00631DE8">
            <w:pPr>
              <w:rPr>
                <w:rFonts w:ascii="Arial" w:hAnsi="Arial" w:cs="Arial"/>
                <w:i/>
                <w:iCs/>
              </w:rPr>
            </w:pPr>
            <w:r w:rsidRPr="00B04946">
              <w:rPr>
                <w:rFonts w:ascii="Arial" w:hAnsi="Arial" w:cs="Arial"/>
                <w:i/>
                <w:iCs/>
              </w:rPr>
              <w:t>Punktet drøftes og besluttes.</w:t>
            </w:r>
          </w:p>
          <w:p w14:paraId="75596D3F" w14:textId="531D6AB9" w:rsidR="00B04946" w:rsidRPr="00B04946" w:rsidRDefault="00B04946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239BE3B7" w14:textId="77777777" w:rsidR="001B27F5" w:rsidRDefault="001B27F5">
            <w:pPr>
              <w:rPr>
                <w:rFonts w:ascii="Arial" w:hAnsi="Arial" w:cs="Arial"/>
                <w:color w:val="FF0000"/>
              </w:rPr>
            </w:pPr>
          </w:p>
          <w:p w14:paraId="4A307736" w14:textId="77777777" w:rsidR="00193AF9" w:rsidRDefault="00193AF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besluttede at udsætte punktet.</w:t>
            </w:r>
          </w:p>
          <w:p w14:paraId="02C0F5DD" w14:textId="65B621C9" w:rsidR="00193AF9" w:rsidRPr="00044F97" w:rsidRDefault="00193AF9">
            <w:pPr>
              <w:rPr>
                <w:rFonts w:ascii="Arial" w:hAnsi="Arial" w:cs="Arial"/>
                <w:color w:val="FF0000"/>
              </w:rPr>
            </w:pPr>
          </w:p>
        </w:tc>
      </w:tr>
      <w:tr w:rsidR="006C3541" w:rsidRPr="00044F97" w14:paraId="2EE2353B" w14:textId="77777777">
        <w:tc>
          <w:tcPr>
            <w:tcW w:w="3545" w:type="dxa"/>
          </w:tcPr>
          <w:p w14:paraId="5E8E11EB" w14:textId="192E7272" w:rsidR="006C3541" w:rsidRDefault="006C3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04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 w:rsidRPr="004033E7">
              <w:rPr>
                <w:rFonts w:ascii="Arial" w:hAnsi="Arial" w:cs="Arial"/>
                <w:b/>
                <w:bCs/>
              </w:rPr>
              <w:t>Retningslinier</w:t>
            </w:r>
            <w:proofErr w:type="spellEnd"/>
            <w:r w:rsidRPr="004033E7">
              <w:rPr>
                <w:rFonts w:ascii="Arial" w:hAnsi="Arial" w:cs="Arial"/>
                <w:b/>
                <w:bCs/>
              </w:rPr>
              <w:t>/regler for blokeringer af banen.</w:t>
            </w:r>
          </w:p>
          <w:p w14:paraId="44762BD4" w14:textId="6A0CC50F" w:rsidR="004033E7" w:rsidRDefault="00403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både </w:t>
            </w:r>
            <w:r w:rsidRPr="006C3541">
              <w:rPr>
                <w:rFonts w:ascii="Arial" w:hAnsi="Arial" w:cs="Arial"/>
              </w:rPr>
              <w:t>medlemmer</w:t>
            </w:r>
            <w:r>
              <w:rPr>
                <w:rFonts w:ascii="Arial" w:hAnsi="Arial" w:cs="Arial"/>
              </w:rPr>
              <w:t xml:space="preserve"> og</w:t>
            </w:r>
            <w:r w:rsidRPr="006C3541">
              <w:rPr>
                <w:rFonts w:ascii="Arial" w:hAnsi="Arial" w:cs="Arial"/>
              </w:rPr>
              <w:t xml:space="preserve"> gæster</w:t>
            </w:r>
            <w:r>
              <w:rPr>
                <w:rFonts w:ascii="Arial" w:hAnsi="Arial" w:cs="Arial"/>
              </w:rPr>
              <w:t>.</w:t>
            </w:r>
          </w:p>
          <w:p w14:paraId="08DF30DA" w14:textId="77777777" w:rsidR="004033E7" w:rsidRDefault="004033E7">
            <w:pPr>
              <w:rPr>
                <w:rFonts w:ascii="Arial" w:hAnsi="Arial" w:cs="Arial"/>
              </w:rPr>
            </w:pPr>
          </w:p>
          <w:p w14:paraId="4640CCD7" w14:textId="77777777" w:rsidR="004033E7" w:rsidRPr="00B04946" w:rsidRDefault="004033E7" w:rsidP="004033E7">
            <w:pPr>
              <w:rPr>
                <w:rFonts w:ascii="Arial" w:hAnsi="Arial" w:cs="Arial"/>
                <w:i/>
                <w:iCs/>
              </w:rPr>
            </w:pPr>
            <w:r w:rsidRPr="00B04946">
              <w:rPr>
                <w:rFonts w:ascii="Arial" w:hAnsi="Arial" w:cs="Arial"/>
                <w:i/>
                <w:iCs/>
              </w:rPr>
              <w:t>Punktet drøftes og besluttes.</w:t>
            </w:r>
          </w:p>
          <w:p w14:paraId="23D81143" w14:textId="4F8F7240" w:rsidR="006C3541" w:rsidRDefault="006C3541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7D6CDDFE" w14:textId="77777777" w:rsidR="006C3541" w:rsidRDefault="006C3541">
            <w:pPr>
              <w:rPr>
                <w:rFonts w:ascii="Arial" w:hAnsi="Arial" w:cs="Arial"/>
                <w:color w:val="FF0000"/>
              </w:rPr>
            </w:pPr>
          </w:p>
          <w:p w14:paraId="3C008570" w14:textId="2905FBE0" w:rsidR="00964B4F" w:rsidRDefault="00964B4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Bestyrelsen har fået henvendelse</w:t>
            </w:r>
            <w:r w:rsidR="00311DA3">
              <w:rPr>
                <w:rFonts w:ascii="Arial" w:hAnsi="Arial" w:cs="Arial"/>
                <w:color w:val="FF0000"/>
              </w:rPr>
              <w:t>,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311DA3">
              <w:rPr>
                <w:rFonts w:ascii="Arial" w:hAnsi="Arial" w:cs="Arial"/>
                <w:color w:val="FF0000"/>
              </w:rPr>
              <w:t>om der er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311DA3">
              <w:rPr>
                <w:rFonts w:ascii="Arial" w:hAnsi="Arial" w:cs="Arial"/>
                <w:color w:val="FF0000"/>
              </w:rPr>
              <w:t>retningslinjer for blokering af banen i weekender.</w:t>
            </w:r>
          </w:p>
          <w:p w14:paraId="2F25FB8F" w14:textId="77777777" w:rsidR="00311DA3" w:rsidRDefault="00311DA3">
            <w:pPr>
              <w:rPr>
                <w:rFonts w:ascii="Arial" w:hAnsi="Arial" w:cs="Arial"/>
                <w:color w:val="FF0000"/>
              </w:rPr>
            </w:pPr>
          </w:p>
          <w:p w14:paraId="413A1FA8" w14:textId="555728C1" w:rsidR="00311DA3" w:rsidRDefault="00311D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Der skal tages stilling til om blokering af banen i weekenden (ud over åbne klubturneringer og DGU turneringer) skal være muligt og i hvilket omfang (løbende, baglæns gunstart, gunstart), tidsrammer, og hvad prisen evt. skal være for dette.</w:t>
            </w:r>
          </w:p>
          <w:p w14:paraId="67EC82A6" w14:textId="29AFD25F" w:rsidR="00193AF9" w:rsidRDefault="00311DA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Forretningsudvalget udarbejder et forslag som fremlægges på næste bestyrelsesmøde.</w:t>
            </w:r>
            <w:r w:rsidR="00AF31B2">
              <w:rPr>
                <w:rFonts w:ascii="Arial" w:hAnsi="Arial" w:cs="Arial"/>
                <w:color w:val="FF0000"/>
              </w:rPr>
              <w:t xml:space="preserve"> </w:t>
            </w:r>
          </w:p>
          <w:p w14:paraId="331B06D7" w14:textId="1546E7A4" w:rsidR="00193AF9" w:rsidRPr="00044F97" w:rsidRDefault="00193AF9">
            <w:pPr>
              <w:rPr>
                <w:rFonts w:ascii="Arial" w:hAnsi="Arial" w:cs="Arial"/>
                <w:color w:val="FF0000"/>
              </w:rPr>
            </w:pPr>
          </w:p>
        </w:tc>
      </w:tr>
      <w:tr w:rsidR="00B746F7" w:rsidRPr="00044F97" w14:paraId="384F9090" w14:textId="77777777">
        <w:tc>
          <w:tcPr>
            <w:tcW w:w="3545" w:type="dxa"/>
          </w:tcPr>
          <w:p w14:paraId="4E21B877" w14:textId="7FAB82B8" w:rsidR="00B746F7" w:rsidRDefault="00193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4946">
              <w:rPr>
                <w:rFonts w:ascii="Arial" w:hAnsi="Arial" w:cs="Arial"/>
              </w:rPr>
              <w:t>3</w:t>
            </w:r>
            <w:r w:rsidR="00B746F7">
              <w:rPr>
                <w:rFonts w:ascii="Arial" w:hAnsi="Arial" w:cs="Arial"/>
              </w:rPr>
              <w:t xml:space="preserve">. </w:t>
            </w:r>
            <w:r w:rsidR="00CB3426">
              <w:rPr>
                <w:rFonts w:ascii="Arial" w:hAnsi="Arial" w:cs="Arial"/>
                <w:b/>
                <w:bCs/>
              </w:rPr>
              <w:t>Eventuelt</w:t>
            </w:r>
          </w:p>
          <w:p w14:paraId="5B3E7B0E" w14:textId="77777777" w:rsidR="004F6FE5" w:rsidRDefault="004F6FE5" w:rsidP="004F6FE5">
            <w:pPr>
              <w:rPr>
                <w:rFonts w:ascii="Arial" w:hAnsi="Arial" w:cs="Arial"/>
              </w:rPr>
            </w:pPr>
          </w:p>
          <w:p w14:paraId="3C339C7D" w14:textId="37DEE45C" w:rsidR="00F646EA" w:rsidRPr="00044F97" w:rsidRDefault="00F646EA" w:rsidP="00F646EA">
            <w:pPr>
              <w:rPr>
                <w:rFonts w:ascii="Arial" w:hAnsi="Arial" w:cs="Arial"/>
                <w:i/>
                <w:iCs/>
              </w:rPr>
            </w:pPr>
            <w:r w:rsidRPr="00044F97">
              <w:rPr>
                <w:rFonts w:ascii="Arial" w:hAnsi="Arial" w:cs="Arial"/>
                <w:i/>
                <w:iCs/>
              </w:rPr>
              <w:t xml:space="preserve">Punktet </w:t>
            </w:r>
            <w:r w:rsidR="0081706D">
              <w:rPr>
                <w:rFonts w:ascii="Arial" w:hAnsi="Arial" w:cs="Arial"/>
                <w:i/>
                <w:iCs/>
              </w:rPr>
              <w:t>drøftes</w:t>
            </w:r>
            <w:r w:rsidRPr="00044F97">
              <w:rPr>
                <w:rFonts w:ascii="Arial" w:hAnsi="Arial" w:cs="Arial"/>
                <w:i/>
                <w:iCs/>
              </w:rPr>
              <w:t>.</w:t>
            </w:r>
          </w:p>
          <w:p w14:paraId="3440DEAB" w14:textId="1915B0A1" w:rsidR="007F467B" w:rsidRPr="00F74681" w:rsidRDefault="007F467B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71FC6F04" w14:textId="77777777" w:rsidR="00193AF9" w:rsidRDefault="00193AF9">
            <w:pPr>
              <w:rPr>
                <w:rFonts w:ascii="Arial" w:hAnsi="Arial" w:cs="Arial"/>
                <w:color w:val="FF0000"/>
              </w:rPr>
            </w:pPr>
          </w:p>
          <w:p w14:paraId="20C67EC1" w14:textId="77777777" w:rsidR="004F6FE5" w:rsidRDefault="00193AF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Intet relevant.</w:t>
            </w:r>
          </w:p>
          <w:p w14:paraId="2496C321" w14:textId="4C6D85A1" w:rsidR="00EE1F22" w:rsidRDefault="00EE1F22">
            <w:pPr>
              <w:rPr>
                <w:rFonts w:ascii="Arial" w:hAnsi="Arial" w:cs="Arial"/>
                <w:color w:val="FF0000"/>
              </w:rPr>
            </w:pPr>
          </w:p>
          <w:p w14:paraId="37AB0E47" w14:textId="0FDB7AA3" w:rsidR="00EE1F22" w:rsidRPr="00044F97" w:rsidRDefault="00EE1F22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D377F4A" w14:textId="77777777" w:rsidR="00F22A3F" w:rsidRDefault="00F22A3F">
      <w:pPr>
        <w:rPr>
          <w:rFonts w:ascii="Arial" w:hAnsi="Arial" w:cs="Arial"/>
        </w:rPr>
      </w:pPr>
    </w:p>
    <w:p w14:paraId="054786B8" w14:textId="77777777" w:rsidR="0098547E" w:rsidRDefault="0098547E">
      <w:pPr>
        <w:rPr>
          <w:rFonts w:ascii="Arial" w:hAnsi="Arial" w:cs="Arial"/>
        </w:rPr>
      </w:pPr>
    </w:p>
    <w:p w14:paraId="61CA0D39" w14:textId="0AC39BDB" w:rsidR="0098547E" w:rsidRPr="0098547E" w:rsidRDefault="0098547E">
      <w:pPr>
        <w:rPr>
          <w:rFonts w:ascii="Arial" w:hAnsi="Arial" w:cs="Arial"/>
          <w:i/>
          <w:iCs/>
        </w:rPr>
      </w:pPr>
      <w:r w:rsidRPr="0098547E">
        <w:rPr>
          <w:rFonts w:ascii="Arial" w:hAnsi="Arial" w:cs="Arial"/>
          <w:i/>
          <w:iCs/>
        </w:rPr>
        <w:t>Steen Christensen</w:t>
      </w:r>
    </w:p>
    <w:p w14:paraId="3D21EFAB" w14:textId="77777777" w:rsidR="0098547E" w:rsidRPr="00A1393D" w:rsidRDefault="0098547E">
      <w:pPr>
        <w:rPr>
          <w:rFonts w:ascii="Arial" w:hAnsi="Arial" w:cs="Arial"/>
        </w:rPr>
      </w:pPr>
    </w:p>
    <w:sectPr w:rsidR="0098547E" w:rsidRPr="00A1393D" w:rsidSect="00461D40">
      <w:headerReference w:type="default" r:id="rId11"/>
      <w:footerReference w:type="default" r:id="rId12"/>
      <w:pgSz w:w="11906" w:h="16838"/>
      <w:pgMar w:top="1701" w:right="1134" w:bottom="851" w:left="1134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E54A" w14:textId="77777777" w:rsidR="008718A0" w:rsidRDefault="008718A0" w:rsidP="00F74681">
      <w:r>
        <w:separator/>
      </w:r>
    </w:p>
  </w:endnote>
  <w:endnote w:type="continuationSeparator" w:id="0">
    <w:p w14:paraId="57A6FD39" w14:textId="77777777" w:rsidR="008718A0" w:rsidRDefault="008718A0" w:rsidP="00F7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2628790"/>
      <w:docPartObj>
        <w:docPartGallery w:val="Page Numbers (Bottom of Page)"/>
        <w:docPartUnique/>
      </w:docPartObj>
    </w:sdtPr>
    <w:sdtEndPr/>
    <w:sdtContent>
      <w:p w14:paraId="395E4938" w14:textId="49A4F390" w:rsidR="00F74681" w:rsidRDefault="00F74681">
        <w:pPr>
          <w:pStyle w:val="Sidefo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0A1002" wp14:editId="561CC57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180311214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4E3B0" w14:textId="77777777" w:rsidR="00F74681" w:rsidRDefault="00F7468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0A1002" id="Rektangel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B14E3B0" w14:textId="77777777" w:rsidR="00F74681" w:rsidRDefault="00F7468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AFF5" w14:textId="77777777" w:rsidR="008718A0" w:rsidRDefault="008718A0" w:rsidP="00F74681">
      <w:r>
        <w:separator/>
      </w:r>
    </w:p>
  </w:footnote>
  <w:footnote w:type="continuationSeparator" w:id="0">
    <w:p w14:paraId="77962EB2" w14:textId="77777777" w:rsidR="008718A0" w:rsidRDefault="008718A0" w:rsidP="00F7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259C" w14:textId="6189464F" w:rsidR="00F74681" w:rsidRPr="00675B46" w:rsidRDefault="00675B46" w:rsidP="00675B46">
    <w:pPr>
      <w:pStyle w:val="Sidehoved"/>
      <w:jc w:val="center"/>
    </w:pPr>
    <w:r>
      <w:rPr>
        <w:noProof/>
      </w:rPr>
      <w:drawing>
        <wp:inline distT="0" distB="0" distL="0" distR="0" wp14:anchorId="4501C900" wp14:editId="2E855C96">
          <wp:extent cx="1906270" cy="1266825"/>
          <wp:effectExtent l="0" t="0" r="0" b="9525"/>
          <wp:docPr id="838956622" name="Billede 2" descr="Et billede, der indeholder Font/skrifttype, plakat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162452" name="Billede 2" descr="Et billede, der indeholder Font/skrifttype, plakat, tekst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38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C14"/>
    <w:multiLevelType w:val="hybridMultilevel"/>
    <w:tmpl w:val="192628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E8E"/>
    <w:multiLevelType w:val="hybridMultilevel"/>
    <w:tmpl w:val="DF0C7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A2F"/>
    <w:multiLevelType w:val="hybridMultilevel"/>
    <w:tmpl w:val="8A9C0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040A"/>
    <w:multiLevelType w:val="hybridMultilevel"/>
    <w:tmpl w:val="4064C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58B"/>
    <w:multiLevelType w:val="hybridMultilevel"/>
    <w:tmpl w:val="40683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688"/>
    <w:multiLevelType w:val="hybridMultilevel"/>
    <w:tmpl w:val="4274C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308"/>
    <w:multiLevelType w:val="multilevel"/>
    <w:tmpl w:val="D174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120EC"/>
    <w:multiLevelType w:val="hybridMultilevel"/>
    <w:tmpl w:val="775A37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921AF"/>
    <w:multiLevelType w:val="hybridMultilevel"/>
    <w:tmpl w:val="DBA4E0C0"/>
    <w:lvl w:ilvl="0" w:tplc="9FD67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C81"/>
    <w:multiLevelType w:val="hybridMultilevel"/>
    <w:tmpl w:val="CF849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67403"/>
    <w:multiLevelType w:val="hybridMultilevel"/>
    <w:tmpl w:val="AA8AE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7056"/>
    <w:multiLevelType w:val="hybridMultilevel"/>
    <w:tmpl w:val="3080F5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0B17"/>
    <w:multiLevelType w:val="hybridMultilevel"/>
    <w:tmpl w:val="6832C7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5537"/>
    <w:multiLevelType w:val="hybridMultilevel"/>
    <w:tmpl w:val="E6028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1A64"/>
    <w:multiLevelType w:val="hybridMultilevel"/>
    <w:tmpl w:val="387434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53520"/>
    <w:multiLevelType w:val="hybridMultilevel"/>
    <w:tmpl w:val="E1B09D58"/>
    <w:lvl w:ilvl="0" w:tplc="241C9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1637B"/>
    <w:multiLevelType w:val="hybridMultilevel"/>
    <w:tmpl w:val="EF5EA3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B3746"/>
    <w:multiLevelType w:val="hybridMultilevel"/>
    <w:tmpl w:val="00564B16"/>
    <w:lvl w:ilvl="0" w:tplc="3E2EF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E6107"/>
    <w:multiLevelType w:val="hybridMultilevel"/>
    <w:tmpl w:val="619AB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97CA6"/>
    <w:multiLevelType w:val="hybridMultilevel"/>
    <w:tmpl w:val="99A4B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2947"/>
    <w:multiLevelType w:val="hybridMultilevel"/>
    <w:tmpl w:val="30766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A14B0"/>
    <w:multiLevelType w:val="hybridMultilevel"/>
    <w:tmpl w:val="AB8A8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A3B9B"/>
    <w:multiLevelType w:val="hybridMultilevel"/>
    <w:tmpl w:val="C59448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F7D4E"/>
    <w:multiLevelType w:val="hybridMultilevel"/>
    <w:tmpl w:val="056A0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96DCC"/>
    <w:multiLevelType w:val="hybridMultilevel"/>
    <w:tmpl w:val="CCD475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27404"/>
    <w:multiLevelType w:val="hybridMultilevel"/>
    <w:tmpl w:val="378C4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D7396"/>
    <w:multiLevelType w:val="multilevel"/>
    <w:tmpl w:val="20EE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D2C35"/>
    <w:multiLevelType w:val="hybridMultilevel"/>
    <w:tmpl w:val="58ECDE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C00E2"/>
    <w:multiLevelType w:val="hybridMultilevel"/>
    <w:tmpl w:val="1F429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2989">
    <w:abstractNumId w:val="12"/>
  </w:num>
  <w:num w:numId="2" w16cid:durableId="821433972">
    <w:abstractNumId w:val="21"/>
  </w:num>
  <w:num w:numId="3" w16cid:durableId="26178525">
    <w:abstractNumId w:val="14"/>
  </w:num>
  <w:num w:numId="4" w16cid:durableId="1560051292">
    <w:abstractNumId w:val="25"/>
  </w:num>
  <w:num w:numId="5" w16cid:durableId="660354331">
    <w:abstractNumId w:val="3"/>
  </w:num>
  <w:num w:numId="6" w16cid:durableId="383219783">
    <w:abstractNumId w:val="15"/>
  </w:num>
  <w:num w:numId="7" w16cid:durableId="1461875559">
    <w:abstractNumId w:val="8"/>
  </w:num>
  <w:num w:numId="8" w16cid:durableId="1509520205">
    <w:abstractNumId w:val="17"/>
  </w:num>
  <w:num w:numId="9" w16cid:durableId="1697651700">
    <w:abstractNumId w:val="5"/>
  </w:num>
  <w:num w:numId="10" w16cid:durableId="753433274">
    <w:abstractNumId w:val="2"/>
  </w:num>
  <w:num w:numId="11" w16cid:durableId="663360758">
    <w:abstractNumId w:val="19"/>
  </w:num>
  <w:num w:numId="12" w16cid:durableId="431902654">
    <w:abstractNumId w:val="27"/>
  </w:num>
  <w:num w:numId="13" w16cid:durableId="258491200">
    <w:abstractNumId w:val="10"/>
  </w:num>
  <w:num w:numId="14" w16cid:durableId="436676740">
    <w:abstractNumId w:val="0"/>
  </w:num>
  <w:num w:numId="15" w16cid:durableId="396828659">
    <w:abstractNumId w:val="6"/>
  </w:num>
  <w:num w:numId="16" w16cid:durableId="1950507177">
    <w:abstractNumId w:val="4"/>
  </w:num>
  <w:num w:numId="17" w16cid:durableId="421730143">
    <w:abstractNumId w:val="16"/>
  </w:num>
  <w:num w:numId="18" w16cid:durableId="962881719">
    <w:abstractNumId w:val="28"/>
  </w:num>
  <w:num w:numId="19" w16cid:durableId="389114183">
    <w:abstractNumId w:val="9"/>
  </w:num>
  <w:num w:numId="20" w16cid:durableId="151064747">
    <w:abstractNumId w:val="26"/>
  </w:num>
  <w:num w:numId="21" w16cid:durableId="1636712233">
    <w:abstractNumId w:val="22"/>
  </w:num>
  <w:num w:numId="22" w16cid:durableId="1443844184">
    <w:abstractNumId w:val="23"/>
  </w:num>
  <w:num w:numId="23" w16cid:durableId="1227914102">
    <w:abstractNumId w:val="7"/>
  </w:num>
  <w:num w:numId="24" w16cid:durableId="1982071720">
    <w:abstractNumId w:val="24"/>
  </w:num>
  <w:num w:numId="25" w16cid:durableId="1805732115">
    <w:abstractNumId w:val="13"/>
  </w:num>
  <w:num w:numId="26" w16cid:durableId="397049817">
    <w:abstractNumId w:val="1"/>
  </w:num>
  <w:num w:numId="27" w16cid:durableId="266154857">
    <w:abstractNumId w:val="11"/>
  </w:num>
  <w:num w:numId="28" w16cid:durableId="1278219169">
    <w:abstractNumId w:val="20"/>
  </w:num>
  <w:num w:numId="29" w16cid:durableId="314261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CA"/>
    <w:rsid w:val="00013219"/>
    <w:rsid w:val="00031B23"/>
    <w:rsid w:val="0004423A"/>
    <w:rsid w:val="0005209C"/>
    <w:rsid w:val="00061C5B"/>
    <w:rsid w:val="00062514"/>
    <w:rsid w:val="00062D3A"/>
    <w:rsid w:val="000640A8"/>
    <w:rsid w:val="0007593A"/>
    <w:rsid w:val="000815B8"/>
    <w:rsid w:val="00093311"/>
    <w:rsid w:val="000965FC"/>
    <w:rsid w:val="000A2B88"/>
    <w:rsid w:val="000B02EC"/>
    <w:rsid w:val="000B0C1B"/>
    <w:rsid w:val="000C3694"/>
    <w:rsid w:val="000C403A"/>
    <w:rsid w:val="000E55DB"/>
    <w:rsid w:val="001115B9"/>
    <w:rsid w:val="001339C8"/>
    <w:rsid w:val="00133E1D"/>
    <w:rsid w:val="00136026"/>
    <w:rsid w:val="00150BEC"/>
    <w:rsid w:val="0016673E"/>
    <w:rsid w:val="00193230"/>
    <w:rsid w:val="00193AF9"/>
    <w:rsid w:val="001B25A8"/>
    <w:rsid w:val="001B27F5"/>
    <w:rsid w:val="001C5005"/>
    <w:rsid w:val="001D7C88"/>
    <w:rsid w:val="001F1391"/>
    <w:rsid w:val="00233E20"/>
    <w:rsid w:val="00251A7C"/>
    <w:rsid w:val="00264F52"/>
    <w:rsid w:val="00291F62"/>
    <w:rsid w:val="00295B83"/>
    <w:rsid w:val="002A124F"/>
    <w:rsid w:val="002A17F0"/>
    <w:rsid w:val="002B438D"/>
    <w:rsid w:val="002C799F"/>
    <w:rsid w:val="002E00F3"/>
    <w:rsid w:val="00300A79"/>
    <w:rsid w:val="00306662"/>
    <w:rsid w:val="00311DA3"/>
    <w:rsid w:val="003215C2"/>
    <w:rsid w:val="00325124"/>
    <w:rsid w:val="0032559A"/>
    <w:rsid w:val="00326EE4"/>
    <w:rsid w:val="00327946"/>
    <w:rsid w:val="00337FCA"/>
    <w:rsid w:val="00352094"/>
    <w:rsid w:val="00362F3E"/>
    <w:rsid w:val="00375061"/>
    <w:rsid w:val="00391643"/>
    <w:rsid w:val="00392C9A"/>
    <w:rsid w:val="003B0FEF"/>
    <w:rsid w:val="003B2B59"/>
    <w:rsid w:val="003B6E4F"/>
    <w:rsid w:val="003B7D17"/>
    <w:rsid w:val="003C0772"/>
    <w:rsid w:val="003D56B4"/>
    <w:rsid w:val="003E4076"/>
    <w:rsid w:val="003F6A9F"/>
    <w:rsid w:val="004033E7"/>
    <w:rsid w:val="00426BE3"/>
    <w:rsid w:val="00430B73"/>
    <w:rsid w:val="00452564"/>
    <w:rsid w:val="004538EE"/>
    <w:rsid w:val="00461D40"/>
    <w:rsid w:val="00483A64"/>
    <w:rsid w:val="00484BE1"/>
    <w:rsid w:val="004865C5"/>
    <w:rsid w:val="004B6540"/>
    <w:rsid w:val="004C0DFD"/>
    <w:rsid w:val="004C76BD"/>
    <w:rsid w:val="004D3FFB"/>
    <w:rsid w:val="004D7386"/>
    <w:rsid w:val="004E477A"/>
    <w:rsid w:val="004E7FED"/>
    <w:rsid w:val="004F6FE5"/>
    <w:rsid w:val="00504697"/>
    <w:rsid w:val="00527E3D"/>
    <w:rsid w:val="00553D2D"/>
    <w:rsid w:val="00561B79"/>
    <w:rsid w:val="00570E8F"/>
    <w:rsid w:val="005846D2"/>
    <w:rsid w:val="00590402"/>
    <w:rsid w:val="005924C8"/>
    <w:rsid w:val="005A2245"/>
    <w:rsid w:val="005A6184"/>
    <w:rsid w:val="005B4F31"/>
    <w:rsid w:val="005B7071"/>
    <w:rsid w:val="005D6425"/>
    <w:rsid w:val="005E6103"/>
    <w:rsid w:val="005F7991"/>
    <w:rsid w:val="00604BD7"/>
    <w:rsid w:val="00616ADD"/>
    <w:rsid w:val="00631DE8"/>
    <w:rsid w:val="00633197"/>
    <w:rsid w:val="0064614F"/>
    <w:rsid w:val="006470C3"/>
    <w:rsid w:val="006709EC"/>
    <w:rsid w:val="00674F06"/>
    <w:rsid w:val="00675B46"/>
    <w:rsid w:val="006957E1"/>
    <w:rsid w:val="006A1A53"/>
    <w:rsid w:val="006B5CA6"/>
    <w:rsid w:val="006C3541"/>
    <w:rsid w:val="006E0B61"/>
    <w:rsid w:val="006E5DC0"/>
    <w:rsid w:val="00701696"/>
    <w:rsid w:val="00743B7B"/>
    <w:rsid w:val="00746BFE"/>
    <w:rsid w:val="007525C6"/>
    <w:rsid w:val="007B2EB3"/>
    <w:rsid w:val="007D33CA"/>
    <w:rsid w:val="007F467B"/>
    <w:rsid w:val="00816D84"/>
    <w:rsid w:val="0081706D"/>
    <w:rsid w:val="008339BF"/>
    <w:rsid w:val="008402B0"/>
    <w:rsid w:val="00842806"/>
    <w:rsid w:val="008718A0"/>
    <w:rsid w:val="008727CF"/>
    <w:rsid w:val="0087659E"/>
    <w:rsid w:val="00877240"/>
    <w:rsid w:val="00885596"/>
    <w:rsid w:val="00895551"/>
    <w:rsid w:val="008A6E37"/>
    <w:rsid w:val="008C7DD1"/>
    <w:rsid w:val="008D63D5"/>
    <w:rsid w:val="008E0205"/>
    <w:rsid w:val="008E0290"/>
    <w:rsid w:val="008E4ECD"/>
    <w:rsid w:val="008F7DFD"/>
    <w:rsid w:val="00910E7B"/>
    <w:rsid w:val="009204F8"/>
    <w:rsid w:val="00922C05"/>
    <w:rsid w:val="00925581"/>
    <w:rsid w:val="00964B4F"/>
    <w:rsid w:val="00972155"/>
    <w:rsid w:val="0098547E"/>
    <w:rsid w:val="0098747B"/>
    <w:rsid w:val="00991F11"/>
    <w:rsid w:val="00992401"/>
    <w:rsid w:val="0099543D"/>
    <w:rsid w:val="009A4894"/>
    <w:rsid w:val="009D325A"/>
    <w:rsid w:val="009D6D52"/>
    <w:rsid w:val="009F409A"/>
    <w:rsid w:val="00A1393D"/>
    <w:rsid w:val="00A1402B"/>
    <w:rsid w:val="00A32B8F"/>
    <w:rsid w:val="00A440A7"/>
    <w:rsid w:val="00A62CE7"/>
    <w:rsid w:val="00AA5AA1"/>
    <w:rsid w:val="00AB4429"/>
    <w:rsid w:val="00AB5F85"/>
    <w:rsid w:val="00AC4E9A"/>
    <w:rsid w:val="00AE3C4F"/>
    <w:rsid w:val="00AE4D5C"/>
    <w:rsid w:val="00AF31B2"/>
    <w:rsid w:val="00B04946"/>
    <w:rsid w:val="00B06C26"/>
    <w:rsid w:val="00B21D2D"/>
    <w:rsid w:val="00B24780"/>
    <w:rsid w:val="00B46895"/>
    <w:rsid w:val="00B47503"/>
    <w:rsid w:val="00B61D80"/>
    <w:rsid w:val="00B64580"/>
    <w:rsid w:val="00B73229"/>
    <w:rsid w:val="00B746F7"/>
    <w:rsid w:val="00BA0C3D"/>
    <w:rsid w:val="00BB0C43"/>
    <w:rsid w:val="00C13749"/>
    <w:rsid w:val="00C241E9"/>
    <w:rsid w:val="00C24682"/>
    <w:rsid w:val="00C33DBA"/>
    <w:rsid w:val="00C51EFD"/>
    <w:rsid w:val="00C670AB"/>
    <w:rsid w:val="00C85AB6"/>
    <w:rsid w:val="00C90A1F"/>
    <w:rsid w:val="00CA1FF9"/>
    <w:rsid w:val="00CB3426"/>
    <w:rsid w:val="00CD6853"/>
    <w:rsid w:val="00CF1C6C"/>
    <w:rsid w:val="00D2120A"/>
    <w:rsid w:val="00D31B66"/>
    <w:rsid w:val="00D32FEF"/>
    <w:rsid w:val="00DA09C0"/>
    <w:rsid w:val="00DB0EB7"/>
    <w:rsid w:val="00DB417A"/>
    <w:rsid w:val="00DB546D"/>
    <w:rsid w:val="00DE3D3E"/>
    <w:rsid w:val="00E0063E"/>
    <w:rsid w:val="00E20AF8"/>
    <w:rsid w:val="00E22BEA"/>
    <w:rsid w:val="00E2638F"/>
    <w:rsid w:val="00E429EA"/>
    <w:rsid w:val="00E555AE"/>
    <w:rsid w:val="00E729DD"/>
    <w:rsid w:val="00E86EE4"/>
    <w:rsid w:val="00EB3A40"/>
    <w:rsid w:val="00EC309F"/>
    <w:rsid w:val="00EE1F22"/>
    <w:rsid w:val="00EF25FB"/>
    <w:rsid w:val="00F16668"/>
    <w:rsid w:val="00F22A3F"/>
    <w:rsid w:val="00F250DA"/>
    <w:rsid w:val="00F5692C"/>
    <w:rsid w:val="00F56CB2"/>
    <w:rsid w:val="00F646EA"/>
    <w:rsid w:val="00F74681"/>
    <w:rsid w:val="00F86DAC"/>
    <w:rsid w:val="00FB2561"/>
    <w:rsid w:val="00FD104E"/>
    <w:rsid w:val="00FE1233"/>
    <w:rsid w:val="00FE2B58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38DD9"/>
  <w15:docId w15:val="{2D34AA55-DC8B-422C-AF0A-9E38DB30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7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7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7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7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7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7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7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7FC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7FC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7F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7F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7F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7F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7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7F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7F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7FC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7FC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7FCA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rsid w:val="00337F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746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468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746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4681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AE3C4F"/>
    <w:rPr>
      <w:color w:val="0000FF"/>
      <w:u w:val="single"/>
    </w:rPr>
  </w:style>
  <w:style w:type="character" w:customStyle="1" w:styleId="entity">
    <w:name w:val="_entity"/>
    <w:basedOn w:val="Standardskrifttypeiafsnit"/>
    <w:rsid w:val="00AE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846073EA7CF54A9F3E02C6ECE02380" ma:contentTypeVersion="15" ma:contentTypeDescription="Opret et nyt dokument." ma:contentTypeScope="" ma:versionID="430a6fd52b9b318e24fd8adc8f4d3607">
  <xsd:schema xmlns:xsd="http://www.w3.org/2001/XMLSchema" xmlns:xs="http://www.w3.org/2001/XMLSchema" xmlns:p="http://schemas.microsoft.com/office/2006/metadata/properties" xmlns:ns2="1ff7d20a-0e73-42e2-9875-3f98dbe709d4" xmlns:ns3="82598d46-0ea8-4f33-a734-36238a903ebd" targetNamespace="http://schemas.microsoft.com/office/2006/metadata/properties" ma:root="true" ma:fieldsID="06f5df923dc39f7c7de0510ef08d6aee" ns2:_="" ns3:_="">
    <xsd:import namespace="1ff7d20a-0e73-42e2-9875-3f98dbe709d4"/>
    <xsd:import namespace="82598d46-0ea8-4f33-a734-36238a903e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7d20a-0e73-42e2-9875-3f98dbe70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b95d7a-f517-4d08-9916-90be0728466f}" ma:internalName="TaxCatchAll" ma:showField="CatchAllData" ma:web="1ff7d20a-0e73-42e2-9875-3f98dbe70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8d46-0ea8-4f33-a734-36238a903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87abb32-991e-4f6e-b052-312c27f21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7d20a-0e73-42e2-9875-3f98dbe709d4" xsi:nil="true"/>
    <lcf76f155ced4ddcb4097134ff3c332f xmlns="82598d46-0ea8-4f33-a734-36238a903e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8C3D1A-66B0-4D3C-84D1-7769B8CDB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C3A5A-2A70-44C7-8F95-E38C42E7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7d20a-0e73-42e2-9875-3f98dbe709d4"/>
    <ds:schemaRef ds:uri="82598d46-0ea8-4f33-a734-36238a903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11B60-018A-4F9B-89D5-C1B6A0533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DC7C4-1D23-4337-A9DE-479596B5237D}">
  <ds:schemaRefs>
    <ds:schemaRef ds:uri="http://schemas.microsoft.com/office/2006/metadata/properties"/>
    <ds:schemaRef ds:uri="http://schemas.microsoft.com/office/infopath/2007/PartnerControls"/>
    <ds:schemaRef ds:uri="1ff7d20a-0e73-42e2-9875-3f98dbe709d4"/>
    <ds:schemaRef ds:uri="82598d46-0ea8-4f33-a734-36238a903e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Christensen</dc:creator>
  <cp:keywords/>
  <dc:description/>
  <cp:lastModifiedBy>Steen Christensen</cp:lastModifiedBy>
  <cp:revision>5</cp:revision>
  <cp:lastPrinted>2024-09-08T07:30:00Z</cp:lastPrinted>
  <dcterms:created xsi:type="dcterms:W3CDTF">2024-09-13T07:17:00Z</dcterms:created>
  <dcterms:modified xsi:type="dcterms:W3CDTF">2024-09-13T07:23:00Z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0x010100C2846073EA7CF54A9F3E02C6ECE02380</vt:lpwstr>
  </property>
</Properties>
</file>